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平安堡</w:t>
      </w:r>
      <w:r>
        <w:rPr>
          <w:rFonts w:hint="eastAsia" w:asciiTheme="majorEastAsia" w:hAnsiTheme="majorEastAsia" w:eastAsiaTheme="majorEastAsia" w:cstheme="majorEastAsia"/>
        </w:rPr>
        <w:t>镇2023年5.15政务公开日活动</w:t>
      </w:r>
    </w:p>
    <w:p>
      <w:pPr>
        <w:pStyle w:val="2"/>
        <w:bidi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总结</w:t>
      </w: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今年 5 月 15 日是我省第17 个“政务公开日”。按照</w:t>
      </w:r>
      <w:r>
        <w:rPr>
          <w:rFonts w:hint="eastAsia" w:asciiTheme="minorEastAsia" w:hAnsiTheme="minorEastAsia" w:cstheme="minorEastAsia"/>
          <w:sz w:val="32"/>
          <w:szCs w:val="32"/>
          <w:lang w:val="en-US" w:eastAsia="zh-CN"/>
        </w:rPr>
        <w:t>昌图县</w:t>
      </w:r>
      <w:r>
        <w:rPr>
          <w:rFonts w:hint="eastAsia" w:asciiTheme="minorEastAsia" w:hAnsiTheme="minorEastAsia" w:eastAsiaTheme="minorEastAsia" w:cstheme="minorEastAsia"/>
          <w:sz w:val="32"/>
          <w:szCs w:val="32"/>
        </w:rPr>
        <w:t>政务公开办要求，以优化政策服务、打造一流营商环境为重点，集中开展主题鲜明、形式多样、层次丰富的政务公开系列活动，</w:t>
      </w:r>
      <w:r>
        <w:rPr>
          <w:rFonts w:hint="eastAsia" w:asciiTheme="minorEastAsia" w:hAnsiTheme="minorEastAsia" w:cstheme="minorEastAsia"/>
          <w:sz w:val="32"/>
          <w:szCs w:val="32"/>
          <w:lang w:val="en-US" w:eastAsia="zh-CN"/>
        </w:rPr>
        <w:t>平安堡</w:t>
      </w:r>
      <w:r>
        <w:rPr>
          <w:rFonts w:hint="eastAsia" w:asciiTheme="minorEastAsia" w:hAnsiTheme="minorEastAsia" w:eastAsiaTheme="minorEastAsia" w:cstheme="minorEastAsia"/>
          <w:sz w:val="32"/>
          <w:szCs w:val="32"/>
        </w:rPr>
        <w:t>镇积极响应上级部门要求开展以“优化政策服务，打造一流营商环境，助力推进</w:t>
      </w:r>
      <w:r>
        <w:rPr>
          <w:rFonts w:hint="eastAsia" w:asciiTheme="minorEastAsia" w:hAnsiTheme="minorEastAsia" w:cstheme="minorEastAsia"/>
          <w:sz w:val="32"/>
          <w:szCs w:val="32"/>
          <w:lang w:val="en-US" w:eastAsia="zh-CN"/>
        </w:rPr>
        <w:t>昌图县</w:t>
      </w:r>
      <w:r>
        <w:rPr>
          <w:rFonts w:hint="eastAsia" w:asciiTheme="minorEastAsia" w:hAnsiTheme="minorEastAsia" w:eastAsiaTheme="minorEastAsia" w:cstheme="minorEastAsia"/>
          <w:sz w:val="32"/>
          <w:szCs w:val="32"/>
        </w:rPr>
        <w:t>高质量发展全面振兴新突破三年行动”为主题的政务公开日宣传活动。此次活动的目的是向公众介绍</w:t>
      </w:r>
      <w:r>
        <w:rPr>
          <w:rFonts w:hint="eastAsia" w:asciiTheme="minorEastAsia" w:hAnsiTheme="minorEastAsia" w:cstheme="minorEastAsia"/>
          <w:sz w:val="32"/>
          <w:szCs w:val="32"/>
          <w:lang w:val="en-US" w:eastAsia="zh-CN"/>
        </w:rPr>
        <w:t>平安堡</w:t>
      </w:r>
      <w:r>
        <w:rPr>
          <w:rFonts w:hint="eastAsia" w:asciiTheme="minorEastAsia" w:hAnsiTheme="minorEastAsia" w:eastAsiaTheme="minorEastAsia" w:cstheme="minorEastAsia"/>
          <w:sz w:val="32"/>
          <w:szCs w:val="32"/>
        </w:rPr>
        <w:t>镇重点工作、特色亮点及与民生密切相关的工作开展情况，现场解答热点问题，做好意见收集、整理、处理和反馈工作，让社会各界代表“零距离”感受决策为民、管理为民、服务为民。在活动期间通过不同种类不同渠道进行广泛宣传，悬挂宣传条幅两幅;镇政府一楼电子屏滚动播放宣传标语;在行政服务大厅设立咨询服务台，指引来访办理业务的企业和群众，并主动向其进行宣传此次活动的主题和宗旨。活动当天，</w:t>
      </w:r>
      <w:r>
        <w:rPr>
          <w:rFonts w:hint="eastAsia" w:asciiTheme="minorEastAsia" w:hAnsiTheme="minorEastAsia" w:cstheme="minorEastAsia"/>
          <w:sz w:val="32"/>
          <w:szCs w:val="32"/>
          <w:lang w:val="en-US" w:eastAsia="zh-CN"/>
        </w:rPr>
        <w:t>平安堡</w:t>
      </w:r>
      <w:r>
        <w:rPr>
          <w:rFonts w:hint="eastAsia" w:asciiTheme="minorEastAsia" w:hAnsiTheme="minorEastAsia" w:eastAsiaTheme="minorEastAsia" w:cstheme="minorEastAsia"/>
          <w:sz w:val="32"/>
          <w:szCs w:val="32"/>
        </w:rPr>
        <w:t>镇各个部门工作人员向过往群众宣传介绍本部门的重点工作、特色亮点及与民生密切相关的工作开展情况，现场解答群众所提出的各类问题，发放宣传页，并做好意见收集、整理、处理和反馈工作。由人大代表和党员代表组成工作组，以企业和群众的角度到政务服务大厅体验工作人员的业务水平和服务质量，并现场给出指导意见，工作人员听取意见并及时整改反馈。通过此次活动，有力的推进了各项工作，增强了工作人员为民服务的意识，提高了工作效率，促进了党风和廉政的建设，拉近了干群关系。下一步我镇将继续保持积极的工作态度，把政务公开工作作为全镇的重点工作进行开展，不断完善政务公开和政府信息个公开工作制度，真正做到以制度规范行为，有章可循。不断扩大政务公开的内容，提高工作实效，真正做到服务于群众、接受群众的监督。</w:t>
      </w:r>
    </w:p>
    <w:p>
      <w:pPr>
        <w:jc w:val="center"/>
        <w:rPr>
          <w:rFonts w:hint="eastAsia" w:asciiTheme="minorEastAsia" w:hAnsiTheme="minorEastAsia" w:eastAsiaTheme="minorEastAsia" w:cstheme="minorEastAsia"/>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zk1Mjk1NWFmMTA0ZjNlNGRlZjAzYmFiM2VlYzkifQ=="/>
  </w:docVars>
  <w:rsids>
    <w:rsidRoot w:val="34D47D86"/>
    <w:rsid w:val="34D4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2023-10-13T06:00:00Z</dcterms:created>
  <dc:creator>青鸟飞鱼</dc:creator>
  <cp:lastModifiedBy>青鸟飞鱼</cp:lastModifiedBy>
  <dcterms:modified xsi:type="dcterms:W3CDTF">2023-10-13T06:07:34Z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8025E95774284235B4A537433EFD4411_11</vt:lpwstr>
  </property>
</Properties>
</file>