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25" w:right="225"/>
        <w:jc w:val="center"/>
        <w:rPr>
          <w:sz w:val="32"/>
          <w:szCs w:val="32"/>
        </w:rPr>
      </w:pPr>
      <w:r>
        <w:rPr>
          <w:rStyle w:val="5"/>
          <w:rFonts w:hint="eastAsia" w:ascii="Calibri" w:hAnsi="宋体" w:eastAsia="宋体" w:cs="宋体"/>
          <w:color w:val="auto"/>
          <w:sz w:val="32"/>
          <w:szCs w:val="32"/>
        </w:rPr>
        <w:t>关于开展昌图县私设 “景点”问题专项整治工作的通告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25" w:right="225"/>
        <w:jc w:val="left"/>
      </w:pPr>
      <w:r>
        <w:rPr>
          <w:rFonts w:hint="default" w:ascii="Calibri" w:hAnsi="Calibri" w:eastAsia="宋体" w:cs="Calibri"/>
          <w:color w:val="auto"/>
        </w:rPr>
        <w:t>      为深入贯彻落实省、市关于私设“景点”问题专项整治工作相关文件精神，进一步规范旅游市场秩序，保护生态环境，维护游客权益，昌图县文化旅游和广播电视局、昌图县文化市场综合行政执法队决定在全县范围内开展私设“景点”问题专项整治工作。现将有关事宜通告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25" w:right="225"/>
        <w:jc w:val="left"/>
      </w:pPr>
      <w:r>
        <w:rPr>
          <w:rFonts w:hint="default" w:ascii="Calibri" w:hAnsi="Calibri" w:eastAsia="宋体" w:cs="Calibri"/>
          <w:color w:val="auto"/>
        </w:rPr>
        <w:t>      私设“景点”整治的对象为未经相关部门许可，在一定的场所或区域，违规为游客提供游览服务、违规开展旅游经营活动的行为，主要包括：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25" w:right="225"/>
        <w:jc w:val="left"/>
      </w:pPr>
      <w:r>
        <w:rPr>
          <w:rFonts w:hint="default" w:ascii="Calibri" w:hAnsi="Calibri" w:eastAsia="宋体" w:cs="Calibri"/>
          <w:color w:val="auto"/>
        </w:rPr>
        <w:t>     （一）无照经营，扰乱旅游市场秩序的；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25" w:right="225"/>
        <w:jc w:val="left"/>
      </w:pPr>
      <w:r>
        <w:rPr>
          <w:rFonts w:hint="default" w:ascii="Calibri" w:hAnsi="Calibri" w:eastAsia="宋体" w:cs="Calibri"/>
          <w:color w:val="auto"/>
        </w:rPr>
        <w:t>     （二）未经许可，擅自收取门票费用的；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25" w:right="225"/>
        <w:jc w:val="left"/>
      </w:pPr>
      <w:r>
        <w:rPr>
          <w:rFonts w:hint="default" w:ascii="Calibri" w:hAnsi="Calibri" w:eastAsia="宋体" w:cs="Calibri"/>
          <w:color w:val="auto"/>
        </w:rPr>
        <w:t>     （三）私自建设旅游设施，破坏生态环境的；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25" w:right="225"/>
        <w:jc w:val="left"/>
      </w:pPr>
      <w:r>
        <w:rPr>
          <w:rFonts w:hint="default" w:ascii="Calibri" w:hAnsi="Calibri" w:eastAsia="宋体" w:cs="Calibri"/>
          <w:color w:val="auto"/>
        </w:rPr>
        <w:t>     （四）无证经营高风险旅游项目，存在旅游安全隐患的；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25" w:right="225"/>
        <w:jc w:val="left"/>
      </w:pPr>
      <w:r>
        <w:rPr>
          <w:rFonts w:hint="default" w:ascii="Calibri" w:hAnsi="Calibri" w:eastAsia="宋体" w:cs="Calibri"/>
          <w:color w:val="auto"/>
        </w:rPr>
        <w:t>     （五）虚假宣传、欺客宰客，损害游客合法权益的；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25" w:right="225"/>
        <w:jc w:val="left"/>
      </w:pPr>
      <w:r>
        <w:rPr>
          <w:rFonts w:hint="default" w:ascii="Calibri" w:hAnsi="Calibri" w:eastAsia="宋体" w:cs="Calibri"/>
          <w:color w:val="auto"/>
        </w:rPr>
        <w:t>     （六）私自改变土地用途，开展旅游经营的；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25" w:right="225"/>
        <w:jc w:val="left"/>
      </w:pPr>
      <w:r>
        <w:rPr>
          <w:rFonts w:hint="default" w:ascii="Calibri" w:hAnsi="Calibri" w:eastAsia="宋体" w:cs="Calibri"/>
          <w:color w:val="auto"/>
        </w:rPr>
        <w:t>     （七）其他违规提供旅游服务的。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25" w:right="225"/>
        <w:jc w:val="left"/>
      </w:pPr>
      <w:r>
        <w:rPr>
          <w:rFonts w:hint="default" w:ascii="Calibri" w:hAnsi="Calibri" w:eastAsia="宋体" w:cs="Calibri"/>
          <w:color w:val="auto"/>
        </w:rPr>
        <w:t>      昌图县文化市场综合行政执法队近期已进行拉网式全面排查，为进一步开展排查整治工作，做到不留死角，现广泛征集私设“景点”违法违规行为等问题线索，欢迎社会各界积极参与，踊跃举报，我单位将依法保护举报人的个人信息及安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25" w:right="225"/>
        <w:jc w:val="left"/>
      </w:pPr>
      <w:r>
        <w:rPr>
          <w:rFonts w:hint="default" w:ascii="Calibri" w:hAnsi="Calibri" w:eastAsia="宋体" w:cs="Calibri"/>
          <w:color w:val="auto"/>
        </w:rPr>
        <w:t>    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25" w:right="225"/>
        <w:jc w:val="left"/>
      </w:pPr>
      <w:r>
        <w:rPr>
          <w:rFonts w:hint="default" w:ascii="Calibri" w:hAnsi="Calibri" w:eastAsia="宋体" w:cs="Calibri"/>
          <w:color w:val="auto"/>
        </w:rPr>
        <w:t>       举报电话：024-75820684    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25" w:right="225"/>
        <w:jc w:val="left"/>
      </w:pPr>
      <w:r>
        <w:rPr>
          <w:rFonts w:hint="default" w:ascii="Calibri" w:hAnsi="Calibri" w:eastAsia="宋体" w:cs="Calibri"/>
          <w:color w:val="auto"/>
        </w:rPr>
        <w:t>                  </w:t>
      </w:r>
      <w:r>
        <w:rPr>
          <w:rFonts w:hint="default" w:ascii="Calibri" w:hAnsi="Calibri" w:eastAsia="宋体" w:cs="Calibri"/>
          <w:color w:val="auto"/>
          <w:lang w:val="en-US" w:eastAsia="zh-CN"/>
        </w:rPr>
        <w:t xml:space="preserve">                  </w:t>
      </w:r>
      <w:r>
        <w:rPr>
          <w:rFonts w:hint="eastAsia" w:ascii="Calibri" w:hAnsi="Calibri" w:eastAsia="宋体" w:cs="Calibri"/>
          <w:color w:val="auto"/>
          <w:lang w:val="en-US" w:eastAsia="zh-CN"/>
        </w:rPr>
        <w:t xml:space="preserve">     </w:t>
      </w:r>
      <w:r>
        <w:rPr>
          <w:rFonts w:hint="eastAsia" w:ascii="Calibri" w:hAnsi="宋体" w:eastAsia="宋体" w:cs="宋体"/>
          <w:color w:val="auto"/>
        </w:rPr>
        <w:t>昌图县文化旅游和广播电视局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25" w:right="225"/>
        <w:jc w:val="left"/>
      </w:pPr>
      <w:r>
        <w:rPr>
          <w:rFonts w:hint="default" w:ascii="Calibri" w:hAnsi="Calibri" w:eastAsia="宋体" w:cs="Calibri"/>
          <w:color w:val="auto"/>
        </w:rPr>
        <w:t>                                 </w:t>
      </w:r>
      <w:r>
        <w:rPr>
          <w:rFonts w:hint="default" w:ascii="Calibri" w:hAnsi="Calibri" w:eastAsia="宋体" w:cs="Calibri"/>
          <w:color w:val="auto"/>
          <w:lang w:val="en-US" w:eastAsia="zh-CN"/>
        </w:rPr>
        <w:t xml:space="preserve">            </w:t>
      </w:r>
      <w:r>
        <w:rPr>
          <w:rFonts w:hint="eastAsia" w:ascii="Calibri" w:hAnsi="Calibri" w:eastAsia="宋体" w:cs="Calibri"/>
          <w:color w:val="auto"/>
          <w:lang w:val="en-US" w:eastAsia="zh-CN"/>
        </w:rPr>
        <w:t xml:space="preserve">      </w:t>
      </w:r>
      <w:r>
        <w:rPr>
          <w:rFonts w:hint="default" w:ascii="Calibri" w:hAnsi="Calibri" w:eastAsia="宋体" w:cs="Calibri"/>
          <w:color w:val="auto"/>
        </w:rPr>
        <w:t>202</w:t>
      </w:r>
      <w:r>
        <w:rPr>
          <w:rFonts w:hint="eastAsia" w:ascii="Calibri" w:hAnsi="Calibri" w:eastAsia="宋体" w:cs="Calibri"/>
          <w:color w:val="auto"/>
          <w:lang w:val="en-US" w:eastAsia="zh-CN"/>
        </w:rPr>
        <w:t>4</w:t>
      </w:r>
      <w:r>
        <w:rPr>
          <w:rFonts w:hint="default" w:ascii="Calibri" w:hAnsi="Calibri" w:eastAsia="宋体" w:cs="Calibri"/>
          <w:color w:val="auto"/>
        </w:rPr>
        <w:t>年</w:t>
      </w:r>
      <w:r>
        <w:rPr>
          <w:rFonts w:hint="eastAsia" w:ascii="Calibri" w:hAnsi="Calibri" w:eastAsia="宋体" w:cs="Calibri"/>
          <w:color w:val="auto"/>
          <w:lang w:val="en-US" w:eastAsia="zh-CN"/>
        </w:rPr>
        <w:t>5</w:t>
      </w:r>
      <w:r>
        <w:rPr>
          <w:rFonts w:hint="default" w:ascii="Calibri" w:hAnsi="Calibri" w:eastAsia="宋体" w:cs="Calibri"/>
          <w:color w:val="auto"/>
        </w:rPr>
        <w:t>月</w:t>
      </w:r>
      <w:r>
        <w:rPr>
          <w:rFonts w:hint="eastAsia" w:ascii="Calibri" w:hAnsi="Calibri" w:eastAsia="宋体" w:cs="Calibri"/>
          <w:color w:val="auto"/>
          <w:lang w:val="en-US" w:eastAsia="zh-CN"/>
        </w:rPr>
        <w:t>13</w:t>
      </w:r>
      <w:r>
        <w:rPr>
          <w:rFonts w:hint="default" w:ascii="Calibri" w:hAnsi="Calibri" w:eastAsia="宋体" w:cs="Calibri"/>
          <w:color w:val="auto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25" w:right="225"/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NTQyYWYyMjU3OTg2MTMwOTVjOWI2NjgzZjc1N2UifQ=="/>
  </w:docVars>
  <w:rsids>
    <w:rsidRoot w:val="00000000"/>
    <w:rsid w:val="4050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2024-05-13T08:40:38Z</dcterms:created>
  <dc:creator>Administrator</dc:creator>
  <cp:lastModifiedBy>Administrator</cp:lastModifiedBy>
  <dcterms:modified xsi:type="dcterms:W3CDTF">2024-05-13T08:43:06Z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891B20CFA3E24ABDA15F4F2B6E5A014A_12</vt:lpwstr>
  </property>
</Properties>
</file>