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CEE14">
      <w:pPr>
        <w:pStyle w:val="2"/>
        <w:jc w:val="left"/>
        <w:rPr>
          <w:rFonts w:ascii="方正公文小标宋" w:eastAsia="方正公文小标宋"/>
          <w:b w:val="0"/>
          <w:sz w:val="84"/>
          <w:szCs w:val="84"/>
          <w:lang w:eastAsia="zh-CN"/>
        </w:rPr>
      </w:pPr>
    </w:p>
    <w:p w14:paraId="12E625C0">
      <w:pPr>
        <w:pStyle w:val="2"/>
        <w:jc w:val="left"/>
        <w:rPr>
          <w:rFonts w:ascii="方正公文小标宋" w:eastAsia="方正公文小标宋"/>
          <w:b w:val="0"/>
          <w:sz w:val="84"/>
          <w:szCs w:val="84"/>
          <w:lang w:eastAsia="zh-CN"/>
        </w:rPr>
      </w:pPr>
    </w:p>
    <w:p w14:paraId="5A68C99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辽宁省铁岭市昌图县八面城镇</w:t>
      </w:r>
    </w:p>
    <w:p w14:paraId="504E5B3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0FCD754C">
      <w:pPr>
        <w:rPr>
          <w:rFonts w:ascii="方正公文小标宋" w:eastAsia="方正公文小标宋"/>
          <w:sz w:val="84"/>
          <w:szCs w:val="84"/>
          <w:lang w:eastAsia="zh-CN"/>
        </w:rPr>
      </w:pPr>
    </w:p>
    <w:p w14:paraId="6FDEBC8D">
      <w:pPr>
        <w:rPr>
          <w:rFonts w:ascii="方正公文小标宋" w:eastAsia="方正公文小标宋"/>
          <w:sz w:val="84"/>
          <w:szCs w:val="84"/>
          <w:lang w:eastAsia="zh-CN"/>
        </w:rPr>
      </w:pPr>
    </w:p>
    <w:p w14:paraId="5BD8788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3DB2E21">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3D64B6E">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288C246A">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16</w:t>
          </w:r>
        </w:p>
        <w:p w14:paraId="495A5F0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default" w:ascii="Arial" w:hAnsi="Arial" w:eastAsia="方正公文小标宋" w:cs="Arial"/>
              <w:b w:val="0"/>
              <w:bCs w:val="0"/>
              <w:snapToGrid w:val="0"/>
              <w:color w:val="000000"/>
              <w:kern w:val="0"/>
              <w:sz w:val="32"/>
              <w:szCs w:val="32"/>
              <w:lang w:val="en-US" w:eastAsia="zh-CN"/>
            </w:rPr>
            <w:t>..</w:t>
          </w:r>
          <w:r>
            <w:rPr>
              <w:rFonts w:hint="eastAsia" w:ascii="Arial" w:hAnsi="Arial" w:eastAsia="方正公文小标宋" w:cs="Arial"/>
              <w:b w:val="0"/>
              <w:bCs w:val="0"/>
              <w:snapToGrid w:val="0"/>
              <w:color w:val="000000"/>
              <w:kern w:val="0"/>
              <w:sz w:val="32"/>
              <w:szCs w:val="32"/>
              <w:lang w:val="en-US" w:eastAsia="zh-CN"/>
            </w:rPr>
            <w:t>56</w:t>
          </w:r>
        </w:p>
      </w:sdtContent>
    </w:sdt>
    <w:p w14:paraId="768DB86E">
      <w:pPr>
        <w:pStyle w:val="2"/>
        <w:jc w:val="both"/>
        <w:rPr>
          <w:rFonts w:ascii="Times New Roman" w:hAnsi="Times New Roman" w:eastAsia="方正小标宋_GBK" w:cs="Times New Roman"/>
          <w:color w:val="auto"/>
          <w:spacing w:val="7"/>
          <w:sz w:val="44"/>
          <w:szCs w:val="44"/>
          <w:lang w:eastAsia="zh-CN"/>
        </w:rPr>
      </w:pPr>
    </w:p>
    <w:p w14:paraId="5500715C">
      <w:pPr>
        <w:pStyle w:val="3"/>
        <w:spacing w:before="0" w:after="0" w:line="240" w:lineRule="auto"/>
        <w:jc w:val="center"/>
        <w:rPr>
          <w:rFonts w:ascii="Times New Roman" w:hAnsi="Times New Roman" w:eastAsia="方正公文小标宋" w:cs="Times New Roman"/>
          <w:b w:val="0"/>
          <w:lang w:eastAsia="zh-CN"/>
        </w:rPr>
      </w:pPr>
      <w:bookmarkStart w:id="0" w:name="_Toc172077416"/>
      <w:bookmarkStart w:id="1" w:name="_Toc172077949"/>
      <w:bookmarkStart w:id="2" w:name="_Toc172533652"/>
      <w:bookmarkStart w:id="3" w:name="_Toc172077551"/>
    </w:p>
    <w:p w14:paraId="2EA14878">
      <w:pPr>
        <w:rPr>
          <w:rFonts w:ascii="Times New Roman" w:hAnsi="Times New Roman" w:eastAsia="方正公文小标宋" w:cs="Times New Roman"/>
          <w:b w:val="0"/>
          <w:lang w:eastAsia="zh-CN"/>
        </w:rPr>
      </w:pPr>
    </w:p>
    <w:p w14:paraId="33A9BDB5">
      <w:pPr>
        <w:pStyle w:val="2"/>
        <w:rPr>
          <w:rFonts w:ascii="Times New Roman" w:hAnsi="Times New Roman" w:eastAsia="方正公文小标宋" w:cs="Times New Roman"/>
          <w:b w:val="0"/>
          <w:lang w:eastAsia="zh-CN"/>
        </w:rPr>
      </w:pPr>
    </w:p>
    <w:p w14:paraId="0EF26D4A">
      <w:pPr>
        <w:rPr>
          <w:rFonts w:ascii="Times New Roman" w:hAnsi="Times New Roman" w:eastAsia="方正公文小标宋" w:cs="Times New Roman"/>
          <w:b w:val="0"/>
          <w:lang w:eastAsia="zh-CN"/>
        </w:rPr>
      </w:pPr>
    </w:p>
    <w:p w14:paraId="22686194">
      <w:pPr>
        <w:pStyle w:val="2"/>
        <w:rPr>
          <w:rFonts w:ascii="Times New Roman" w:hAnsi="Times New Roman" w:eastAsia="方正公文小标宋" w:cs="Times New Roman"/>
          <w:b w:val="0"/>
          <w:lang w:eastAsia="zh-CN"/>
        </w:rPr>
      </w:pPr>
    </w:p>
    <w:p w14:paraId="497D5BC3">
      <w:pPr>
        <w:rPr>
          <w:rFonts w:ascii="Times New Roman" w:hAnsi="Times New Roman" w:eastAsia="方正公文小标宋" w:cs="Times New Roman"/>
          <w:b w:val="0"/>
          <w:lang w:eastAsia="zh-CN"/>
        </w:rPr>
      </w:pPr>
    </w:p>
    <w:p w14:paraId="23CA7BB5">
      <w:pPr>
        <w:pStyle w:val="2"/>
        <w:rPr>
          <w:rFonts w:ascii="Times New Roman" w:hAnsi="Times New Roman" w:eastAsia="方正公文小标宋" w:cs="Times New Roman"/>
          <w:b w:val="0"/>
          <w:lang w:eastAsia="zh-CN"/>
        </w:rPr>
      </w:pPr>
    </w:p>
    <w:p w14:paraId="73A0D48A">
      <w:pPr>
        <w:rPr>
          <w:rFonts w:ascii="Times New Roman" w:hAnsi="Times New Roman" w:eastAsia="方正公文小标宋" w:cs="Times New Roman"/>
          <w:b w:val="0"/>
          <w:lang w:eastAsia="zh-CN"/>
        </w:rPr>
      </w:pPr>
    </w:p>
    <w:p w14:paraId="5C03AE22">
      <w:pPr>
        <w:pStyle w:val="2"/>
        <w:rPr>
          <w:lang w:eastAsia="zh-CN"/>
        </w:rPr>
      </w:pPr>
    </w:p>
    <w:p w14:paraId="5F4F1DF8">
      <w:pPr>
        <w:pStyle w:val="3"/>
        <w:spacing w:before="0" w:after="0" w:line="240" w:lineRule="auto"/>
        <w:jc w:val="center"/>
        <w:rPr>
          <w:rFonts w:ascii="Times New Roman" w:hAnsi="Times New Roman" w:eastAsia="方正公文小标宋" w:cs="Times New Roman"/>
          <w:b w:val="0"/>
          <w:lang w:eastAsia="zh-CN"/>
        </w:rPr>
      </w:pPr>
    </w:p>
    <w:p w14:paraId="18C19262">
      <w:pPr>
        <w:rPr>
          <w:rFonts w:ascii="Times New Roman" w:hAnsi="Times New Roman" w:eastAsia="方正公文小标宋" w:cs="Times New Roman"/>
          <w:b w:val="0"/>
          <w:lang w:eastAsia="zh-CN"/>
        </w:rPr>
      </w:pPr>
    </w:p>
    <w:p w14:paraId="3DDD0251">
      <w:pPr>
        <w:pStyle w:val="2"/>
        <w:rPr>
          <w:lang w:eastAsia="zh-CN"/>
        </w:rPr>
      </w:pPr>
    </w:p>
    <w:p w14:paraId="3D8C659B">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2C4A7F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3F2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608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1B0DD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0CA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2F28F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4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B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032558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0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0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0ACBF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3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6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58328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5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1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社区落实“四议两公开”决策情况，培育基层党建品牌，提升基层党建工作质量</w:t>
            </w:r>
          </w:p>
        </w:tc>
      </w:tr>
      <w:tr w14:paraId="33736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C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4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10C65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3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A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408B9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7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0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1A5106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1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8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5EF7D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2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9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3970C3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8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1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455675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8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7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1ACB3C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5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D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1674E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8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B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477B5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B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9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63A00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E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B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103BE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3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7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1D1480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E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D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充分发挥党建引领作用，推动党建引领物业服务融入社区发展治理，关心关爱新就业群体，开展快递小哥“爱新港湾”建设，为新就业群体提供暖心服务</w:t>
            </w:r>
          </w:p>
        </w:tc>
      </w:tr>
      <w:tr w14:paraId="42042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4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E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4DAA2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C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0B17E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0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1DCDF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B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7123F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8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316B5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5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0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6FAC01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DE4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7D224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9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1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3FF98E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A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28A35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2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A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23572F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A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A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29247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1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34E1E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A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2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5874C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6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4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4A40B5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B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1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2A25B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F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645BB8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1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4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5AEDDC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2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1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2EFE1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4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9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75B0C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5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50A8B2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0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1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16CA2E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C10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2F0F4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7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007D5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8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4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4CA6F3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5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9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0902B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4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6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407BC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1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4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1EBBF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B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4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3C09A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8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A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1109D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6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F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2193A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2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2D2C3A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0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0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528023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E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C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1CCE8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2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D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积极培育时代新风新貌</w:t>
            </w:r>
          </w:p>
        </w:tc>
      </w:tr>
      <w:tr w14:paraId="6FDA20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A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7408C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C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3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61C1A6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A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C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00AD2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F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A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4D932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A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5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2A8E6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9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7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10132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C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357DBD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A3C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10136948">
        <w:tblPrEx>
          <w:tblCellMar>
            <w:top w:w="0" w:type="dxa"/>
            <w:left w:w="108" w:type="dxa"/>
            <w:bottom w:w="0" w:type="dxa"/>
            <w:right w:w="108" w:type="dxa"/>
          </w:tblCellMar>
        </w:tblPrEx>
        <w:trPr>
          <w:cantSplit/>
          <w:trHeight w:val="106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A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1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3EF1DCDB">
        <w:tblPrEx>
          <w:tblCellMar>
            <w:top w:w="0" w:type="dxa"/>
            <w:left w:w="108" w:type="dxa"/>
            <w:bottom w:w="0" w:type="dxa"/>
            <w:right w:w="108" w:type="dxa"/>
          </w:tblCellMar>
        </w:tblPrEx>
        <w:trPr>
          <w:cantSplit/>
          <w:trHeight w:val="92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7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3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233E7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2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B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6B15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3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C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1B28F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3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1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4680AB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128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60F9C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1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F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66651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6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3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5CABB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2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8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0A20D6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A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4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0DC76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6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A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54A9F9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F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3B495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9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D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3200D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F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A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09EEE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3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3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72580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E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77646B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2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E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14F58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A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E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350D59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E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9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5A992B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8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9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7FEC35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C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A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5648D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9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B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12075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C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3EEC8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1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F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做好“一村一品”工作，加强八面城镇非遗美食“蛤蟆吞蜜”等品牌建设，推动乡村特色产业发展</w:t>
            </w:r>
          </w:p>
        </w:tc>
      </w:tr>
      <w:tr w14:paraId="45E80A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9EE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0EB82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D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9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0C5A0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A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6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5AD624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D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1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2AE99A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E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0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11C8B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B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61487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2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7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73946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2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0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7AB0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2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792BDA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C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0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0A4687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89A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169E1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A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3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5FAA20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A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078B3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D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F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18A771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8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1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38BABB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D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4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1E8CF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B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7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1002E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3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8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67075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4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9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785D0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3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C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659CD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0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9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70595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D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B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085E5D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7D7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02CC8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A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A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制定文旅产业发展规划，推进农文旅融合发展，积极申报乡村旅游重点村等品牌，负责管理权限内乡村旅游服务设施的管理和维护</w:t>
            </w:r>
          </w:p>
        </w:tc>
      </w:tr>
      <w:tr w14:paraId="13003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6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F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2A73B6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9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C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开发包装符合本地特色的旅游产品，做好“城南晚霞”“南窑荷䪨”“坐井观天”“高台小筑”“青云石佛寺”等旅游景点的宣传推广工作</w:t>
            </w:r>
          </w:p>
        </w:tc>
      </w:tr>
      <w:tr w14:paraId="77981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4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C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09FAAD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4BB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2F7A9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7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7D4EA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3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6CBC2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5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7455A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3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8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7898BD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3F0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2476A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4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0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08234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F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60840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3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2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4F85E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F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5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0D9746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7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5762B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9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B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57A72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C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244C3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B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6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02535F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F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6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313B2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C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4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干部人事档案管理和聘用人员管理等工作</w:t>
            </w:r>
          </w:p>
        </w:tc>
      </w:tr>
      <w:tr w14:paraId="07951B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D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4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0A3A7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1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A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60BC9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A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F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1C193AC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693"/>
        <w:gridCol w:w="1935"/>
        <w:gridCol w:w="4842"/>
        <w:gridCol w:w="4848"/>
      </w:tblGrid>
      <w:tr w14:paraId="3E511117">
        <w:tblPrEx>
          <w:tblCellMar>
            <w:top w:w="0" w:type="dxa"/>
            <w:left w:w="108" w:type="dxa"/>
            <w:bottom w:w="0" w:type="dxa"/>
            <w:right w:w="108" w:type="dxa"/>
          </w:tblCellMar>
        </w:tblPrEx>
        <w:trPr>
          <w:cantSplit/>
          <w:trHeight w:val="49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D08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982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2E7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C76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18B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DF427E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E8F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6D7336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6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3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6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503E87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9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6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F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D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1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1ADAA5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9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66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18DE9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7D05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F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5FDF60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F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8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93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5EE37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CF16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5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8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437461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9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7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8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9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683EE0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C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5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D9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7F28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9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w:t>
            </w:r>
            <w:r>
              <w:rPr>
                <w:rFonts w:hint="eastAsia" w:ascii="Times New Roman" w:hAnsi="方正公文仿宋" w:eastAsia="方正公文仿宋"/>
                <w:kern w:val="0"/>
                <w:szCs w:val="21"/>
                <w:lang w:val="en-US" w:eastAsia="zh-CN" w:bidi="ar"/>
              </w:rPr>
              <w:t>的</w:t>
            </w:r>
            <w:r>
              <w:rPr>
                <w:rFonts w:hint="eastAsia" w:ascii="Times New Roman" w:hAnsi="方正公文仿宋" w:eastAsia="方正公文仿宋"/>
                <w:kern w:val="0"/>
                <w:szCs w:val="21"/>
                <w:lang w:bidi="ar"/>
              </w:rPr>
              <w:t>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5AC0F0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E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6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08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2F6EAF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833D3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F0A0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1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4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对辖区相关情况进行排查，发现线索及时上报。</w:t>
            </w:r>
          </w:p>
        </w:tc>
      </w:tr>
      <w:tr w14:paraId="02B3FE1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E305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0A2C9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9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8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6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0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3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055E58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2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E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D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F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C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36AE2A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5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8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5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E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w:t>
            </w:r>
            <w:r>
              <w:rPr>
                <w:rFonts w:hint="eastAsia" w:ascii="Times New Roman" w:hAnsi="方正公文仿宋" w:eastAsia="方正公文仿宋"/>
                <w:kern w:val="0"/>
                <w:szCs w:val="21"/>
                <w:lang w:val="en-US" w:eastAsia="zh-CN" w:bidi="ar"/>
              </w:rPr>
              <w:t>本镇</w:t>
            </w:r>
            <w:r>
              <w:rPr>
                <w:rFonts w:hint="eastAsia" w:ascii="Times New Roman" w:hAnsi="方正公文仿宋" w:eastAsia="方正公文仿宋"/>
                <w:kern w:val="0"/>
                <w:szCs w:val="21"/>
                <w:lang w:bidi="ar"/>
              </w:rPr>
              <w:t>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w:t>
            </w:r>
            <w:r>
              <w:rPr>
                <w:rFonts w:hint="eastAsia" w:ascii="Times New Roman" w:hAnsi="方正公文仿宋" w:eastAsia="方正公文仿宋"/>
                <w:kern w:val="0"/>
                <w:szCs w:val="21"/>
                <w:lang w:val="en-US" w:eastAsia="zh-CN" w:bidi="ar"/>
              </w:rPr>
              <w:t>本镇</w:t>
            </w:r>
            <w:r>
              <w:rPr>
                <w:rFonts w:hint="eastAsia" w:ascii="Times New Roman" w:hAnsi="方正公文仿宋" w:eastAsia="方正公文仿宋"/>
                <w:kern w:val="0"/>
                <w:szCs w:val="21"/>
                <w:lang w:bidi="ar"/>
              </w:rPr>
              <w:t>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7EE269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4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0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F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4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A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44325F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A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2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3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22E54C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8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B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3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0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处置工作。</w:t>
            </w:r>
          </w:p>
        </w:tc>
      </w:tr>
      <w:tr w14:paraId="068A56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7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F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9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3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0E6746C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43DA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70C849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B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B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F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D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B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42213B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5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3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6B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5E792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2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参保业务办理，</w:t>
            </w:r>
            <w:r>
              <w:rPr>
                <w:rFonts w:hint="eastAsia" w:ascii="Times New Roman" w:hAnsi="方正公文仿宋" w:eastAsia="方正公文仿宋"/>
                <w:kern w:val="0"/>
                <w:szCs w:val="21"/>
                <w:lang w:val="en-US" w:eastAsia="zh-CN" w:bidi="ar"/>
              </w:rPr>
              <w:t>并</w:t>
            </w:r>
            <w:r>
              <w:rPr>
                <w:rFonts w:hint="eastAsia" w:ascii="Times New Roman" w:hAnsi="方正公文仿宋" w:eastAsia="方正公文仿宋"/>
                <w:kern w:val="0"/>
                <w:szCs w:val="21"/>
                <w:lang w:bidi="ar"/>
              </w:rPr>
              <w:t>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F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p>
        </w:tc>
      </w:tr>
      <w:tr w14:paraId="658DAB49">
        <w:tblPrEx>
          <w:tblCellMar>
            <w:top w:w="0" w:type="dxa"/>
            <w:left w:w="108" w:type="dxa"/>
            <w:bottom w:w="0" w:type="dxa"/>
            <w:right w:w="108" w:type="dxa"/>
          </w:tblCellMar>
        </w:tblPrEx>
        <w:trPr>
          <w:cantSplit/>
          <w:trHeight w:val="21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4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F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C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628BE693">
        <w:tblPrEx>
          <w:tblCellMar>
            <w:top w:w="0" w:type="dxa"/>
            <w:left w:w="108" w:type="dxa"/>
            <w:bottom w:w="0" w:type="dxa"/>
            <w:right w:w="108" w:type="dxa"/>
          </w:tblCellMar>
        </w:tblPrEx>
        <w:trPr>
          <w:cantSplit/>
          <w:trHeight w:val="29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8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F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2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5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2.调解不成功的告知至仲裁机构和县人力资源社会保障局处理。</w:t>
            </w:r>
          </w:p>
        </w:tc>
      </w:tr>
      <w:tr w14:paraId="02675BEA">
        <w:tblPrEx>
          <w:tblCellMar>
            <w:top w:w="0" w:type="dxa"/>
            <w:left w:w="108" w:type="dxa"/>
            <w:bottom w:w="0" w:type="dxa"/>
            <w:right w:w="108" w:type="dxa"/>
          </w:tblCellMar>
        </w:tblPrEx>
        <w:trPr>
          <w:cantSplit/>
          <w:trHeight w:val="23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0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3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2F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
</w:t>
            </w:r>
          </w:p>
          <w:p w14:paraId="0698B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w:t>
            </w:r>
            <w:r>
              <w:rPr>
                <w:rFonts w:hint="eastAsia" w:ascii="Times New Roman" w:hAnsi="方正公文仿宋" w:eastAsia="方正公文仿宋"/>
                <w:kern w:val="0"/>
                <w:szCs w:val="21"/>
                <w:lang w:val="en-US" w:eastAsia="zh-CN" w:bidi="ar"/>
              </w:rPr>
              <w:t>各</w:t>
            </w:r>
            <w:r>
              <w:rPr>
                <w:rFonts w:hint="eastAsia" w:ascii="Times New Roman" w:hAnsi="方正公文仿宋" w:eastAsia="方正公文仿宋"/>
                <w:kern w:val="0"/>
                <w:szCs w:val="21"/>
                <w:lang w:bidi="ar"/>
              </w:rPr>
              <w:t>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C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w:t>
            </w:r>
            <w:r>
              <w:rPr>
                <w:rFonts w:hint="eastAsia" w:ascii="Times New Roman" w:hAnsi="方正公文仿宋" w:eastAsia="方正公文仿宋"/>
                <w:kern w:val="0"/>
                <w:szCs w:val="21"/>
                <w:lang w:val="en-US" w:eastAsia="zh-CN" w:bidi="ar"/>
              </w:rPr>
              <w:t>信息</w:t>
            </w:r>
            <w:r>
              <w:rPr>
                <w:rFonts w:hint="eastAsia" w:ascii="Times New Roman" w:hAnsi="方正公文仿宋" w:eastAsia="方正公文仿宋"/>
                <w:kern w:val="0"/>
                <w:szCs w:val="21"/>
                <w:lang w:bidi="ar"/>
              </w:rPr>
              <w:t>及时反馈</w:t>
            </w:r>
            <w:r>
              <w:rPr>
                <w:rFonts w:hint="eastAsia" w:ascii="Times New Roman" w:hAnsi="方正公文仿宋" w:eastAsia="方正公文仿宋"/>
                <w:kern w:val="0"/>
                <w:szCs w:val="21"/>
                <w:lang w:val="en-US" w:eastAsia="zh-CN" w:bidi="ar"/>
              </w:rPr>
              <w:t>至</w:t>
            </w:r>
            <w:r>
              <w:rPr>
                <w:rFonts w:hint="eastAsia" w:ascii="Times New Roman" w:hAnsi="方正公文仿宋" w:eastAsia="方正公文仿宋"/>
                <w:kern w:val="0"/>
                <w:szCs w:val="21"/>
                <w:lang w:bidi="ar"/>
              </w:rPr>
              <w:t>县人力资源和社会保障局。</w:t>
            </w:r>
          </w:p>
        </w:tc>
      </w:tr>
      <w:tr w14:paraId="4583BE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E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A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5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E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F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6E1245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D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A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6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B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w:t>
            </w:r>
            <w:r>
              <w:rPr>
                <w:rFonts w:hint="eastAsia" w:ascii="Times New Roman" w:hAnsi="方正公文仿宋" w:eastAsia="方正公文仿宋"/>
                <w:kern w:val="0"/>
                <w:szCs w:val="21"/>
                <w:lang w:val="en-US" w:eastAsia="zh-CN" w:bidi="ar"/>
              </w:rPr>
              <w:t>各</w:t>
            </w:r>
            <w:r>
              <w:rPr>
                <w:rFonts w:hint="eastAsia" w:ascii="Times New Roman" w:hAnsi="方正公文仿宋" w:eastAsia="方正公文仿宋"/>
                <w:kern w:val="0"/>
                <w:szCs w:val="21"/>
                <w:lang w:bidi="ar"/>
              </w:rPr>
              <w:t>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w:t>
            </w:r>
            <w:r>
              <w:rPr>
                <w:rFonts w:hint="eastAsia" w:ascii="Times New Roman" w:hAnsi="方正公文仿宋" w:eastAsia="方正公文仿宋"/>
                <w:kern w:val="0"/>
                <w:szCs w:val="21"/>
                <w:lang w:val="en-US" w:eastAsia="zh-CN" w:bidi="ar"/>
              </w:rPr>
              <w:t>各</w:t>
            </w:r>
            <w:r>
              <w:rPr>
                <w:rFonts w:hint="eastAsia" w:ascii="Times New Roman" w:hAnsi="方正公文仿宋" w:eastAsia="方正公文仿宋"/>
                <w:kern w:val="0"/>
                <w:szCs w:val="21"/>
                <w:lang w:bidi="ar"/>
              </w:rPr>
              <w:t>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13F38E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0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D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6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3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2A9341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0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F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6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D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3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3CA100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9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3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2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1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，发现问题及时上报。</w:t>
            </w:r>
          </w:p>
        </w:tc>
      </w:tr>
      <w:tr w14:paraId="617256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7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1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9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6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F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132D2D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6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7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7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2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3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03DF53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F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9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A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1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A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3355FA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B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F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A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8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w:t>
            </w:r>
            <w:r>
              <w:rPr>
                <w:rFonts w:hint="eastAsia" w:ascii="Times New Roman" w:hAnsi="方正公文仿宋" w:eastAsia="方正公文仿宋"/>
                <w:kern w:val="0"/>
                <w:szCs w:val="21"/>
                <w:lang w:val="en-US" w:eastAsia="zh-CN" w:bidi="ar"/>
              </w:rPr>
              <w:t>其</w:t>
            </w:r>
            <w:r>
              <w:rPr>
                <w:rFonts w:hint="eastAsia" w:ascii="Times New Roman" w:hAnsi="方正公文仿宋" w:eastAsia="方正公文仿宋"/>
                <w:kern w:val="0"/>
                <w:szCs w:val="21"/>
                <w:lang w:bidi="ar"/>
              </w:rPr>
              <w:t>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7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68FDA0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7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3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E4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38F961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6ACAC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2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1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63E505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5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9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5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A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F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0BE1B0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0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0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w:t>
            </w:r>
            <w:r>
              <w:rPr>
                <w:rFonts w:hint="eastAsia" w:ascii="Times New Roman" w:hAnsi="方正公文仿宋" w:eastAsia="方正公文仿宋"/>
                <w:kern w:val="0"/>
                <w:szCs w:val="21"/>
                <w:lang w:val="en-US" w:eastAsia="zh-CN" w:bidi="ar"/>
              </w:rPr>
              <w:t>依法依规</w:t>
            </w:r>
            <w:r>
              <w:rPr>
                <w:rFonts w:hint="eastAsia" w:ascii="Times New Roman" w:hAnsi="方正公文仿宋" w:eastAsia="方正公文仿宋"/>
                <w:kern w:val="0"/>
                <w:szCs w:val="21"/>
                <w:lang w:bidi="ar"/>
              </w:rPr>
              <w:t>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056656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7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9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8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在办理补发婚姻证件业务时调查核实婚姻状况。</w:t>
            </w:r>
          </w:p>
        </w:tc>
      </w:tr>
      <w:tr w14:paraId="029EA3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C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1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6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6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0E82C7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F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7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2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D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D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118C0A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0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1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7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9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w:t>
            </w:r>
            <w:r>
              <w:rPr>
                <w:rFonts w:hint="eastAsia" w:ascii="Times New Roman" w:hAnsi="方正公文仿宋" w:eastAsia="方正公文仿宋"/>
                <w:kern w:val="0"/>
                <w:szCs w:val="21"/>
                <w:lang w:val="en-US" w:eastAsia="zh-CN" w:bidi="ar"/>
              </w:rPr>
              <w:t>依规</w:t>
            </w:r>
            <w:r>
              <w:rPr>
                <w:rFonts w:hint="eastAsia" w:ascii="Times New Roman" w:hAnsi="方正公文仿宋" w:eastAsia="方正公文仿宋"/>
                <w:kern w:val="0"/>
                <w:szCs w:val="21"/>
                <w:lang w:bidi="ar"/>
              </w:rPr>
              <w:t>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8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76F3CD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F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7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59周岁重度残疾人生活补助工作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1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8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F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0020818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EEF8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B0CF2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9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F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31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133DB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F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0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290B06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6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6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D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县司法局
</w:t>
            </w:r>
          </w:p>
          <w:p w14:paraId="06607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C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5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03E5C0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4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E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C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8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0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061B8470">
        <w:tblPrEx>
          <w:tblCellMar>
            <w:top w:w="0" w:type="dxa"/>
            <w:left w:w="108" w:type="dxa"/>
            <w:bottom w:w="0" w:type="dxa"/>
            <w:right w:w="108" w:type="dxa"/>
          </w:tblCellMar>
        </w:tblPrEx>
        <w:trPr>
          <w:cantSplit/>
          <w:trHeight w:val="7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6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8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02EA3F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5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B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26B9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3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1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060ACB9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B73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五、乡村振兴（23项）</w:t>
            </w:r>
          </w:p>
        </w:tc>
      </w:tr>
      <w:tr w14:paraId="0A60C4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9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C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F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3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1B5821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A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3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8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E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D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w:t>
            </w:r>
            <w:r>
              <w:rPr>
                <w:rFonts w:hint="eastAsia" w:ascii="Times New Roman" w:hAnsi="方正公文仿宋" w:eastAsia="方正公文仿宋"/>
                <w:kern w:val="0"/>
                <w:szCs w:val="21"/>
                <w:lang w:val="en-US" w:eastAsia="zh-CN" w:bidi="ar"/>
              </w:rPr>
              <w:t>至</w:t>
            </w:r>
            <w:r>
              <w:rPr>
                <w:rFonts w:hint="eastAsia" w:ascii="Times New Roman" w:hAnsi="方正公文仿宋" w:eastAsia="方正公文仿宋"/>
                <w:kern w:val="0"/>
                <w:szCs w:val="21"/>
                <w:lang w:bidi="ar"/>
              </w:rPr>
              <w:t>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p>
        </w:tc>
      </w:tr>
      <w:tr w14:paraId="529E1D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2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38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27A2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4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255E68D3">
        <w:tblPrEx>
          <w:tblCellMar>
            <w:top w:w="0" w:type="dxa"/>
            <w:left w:w="108" w:type="dxa"/>
            <w:bottom w:w="0" w:type="dxa"/>
            <w:right w:w="108" w:type="dxa"/>
          </w:tblCellMar>
        </w:tblPrEx>
        <w:trPr>
          <w:cantSplit/>
          <w:trHeight w:val="19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7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0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1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0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A9436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1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C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9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4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，提高公众的农产品质量安全意识，引导农产品生产主体、产地收购主体强化质量安全意识。</w:t>
            </w:r>
          </w:p>
        </w:tc>
      </w:tr>
      <w:tr w14:paraId="16FBB54D">
        <w:tblPrEx>
          <w:tblCellMar>
            <w:top w:w="0" w:type="dxa"/>
            <w:left w:w="108" w:type="dxa"/>
            <w:bottom w:w="0" w:type="dxa"/>
            <w:right w:w="108" w:type="dxa"/>
          </w:tblCellMar>
        </w:tblPrEx>
        <w:trPr>
          <w:cantSplit/>
          <w:trHeight w:val="22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4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D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D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6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2BCCA9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0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3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4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6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20401A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D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E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C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347500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5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4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1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7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E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0D90B6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A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8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9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C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B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6FB63663">
        <w:tblPrEx>
          <w:tblCellMar>
            <w:top w:w="0" w:type="dxa"/>
            <w:left w:w="108" w:type="dxa"/>
            <w:bottom w:w="0" w:type="dxa"/>
            <w:right w:w="108" w:type="dxa"/>
          </w:tblCellMar>
        </w:tblPrEx>
        <w:trPr>
          <w:cantSplit/>
          <w:trHeight w:val="24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2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D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7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3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1D0AFC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5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4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F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0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2FADC464">
        <w:tblPrEx>
          <w:tblCellMar>
            <w:top w:w="0" w:type="dxa"/>
            <w:left w:w="108" w:type="dxa"/>
            <w:bottom w:w="0" w:type="dxa"/>
            <w:right w:w="108" w:type="dxa"/>
          </w:tblCellMar>
        </w:tblPrEx>
        <w:trPr>
          <w:cantSplit/>
          <w:trHeight w:val="20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1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A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8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3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0C1028AC">
        <w:tblPrEx>
          <w:tblCellMar>
            <w:top w:w="0" w:type="dxa"/>
            <w:left w:w="108" w:type="dxa"/>
            <w:bottom w:w="0" w:type="dxa"/>
            <w:right w:w="108" w:type="dxa"/>
          </w:tblCellMar>
        </w:tblPrEx>
        <w:trPr>
          <w:cantSplit/>
          <w:trHeight w:val="22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6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7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E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6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6235B7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0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C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6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2F5E6C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3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7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A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5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4F20CA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5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8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E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C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B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0080A3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9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8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9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F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5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1.配合做好辖区内猪、牛、羊、鸡私屠滥宰、注水注胶违法宣传，做好辖区内畜禽定点屠宰的宣传工作；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5218909B">
        <w:tblPrEx>
          <w:tblCellMar>
            <w:top w:w="0" w:type="dxa"/>
            <w:left w:w="108" w:type="dxa"/>
            <w:bottom w:w="0" w:type="dxa"/>
            <w:right w:w="108" w:type="dxa"/>
          </w:tblCellMar>
        </w:tblPrEx>
        <w:trPr>
          <w:cantSplit/>
          <w:trHeight w:val="21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4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D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0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9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6423A0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9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E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F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A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6932C972">
        <w:tblPrEx>
          <w:tblCellMar>
            <w:top w:w="0" w:type="dxa"/>
            <w:left w:w="108" w:type="dxa"/>
            <w:bottom w:w="0" w:type="dxa"/>
            <w:right w:w="108" w:type="dxa"/>
          </w:tblCellMar>
        </w:tblPrEx>
        <w:trPr>
          <w:cantSplit/>
          <w:trHeight w:val="13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5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77AE">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开展对涉水违法行为进行调查处理</w:t>
            </w:r>
            <w:r>
              <w:rPr>
                <w:rFonts w:hint="eastAsia" w:ascii="Times New Roman" w:hAnsi="方正公文仿宋" w:eastAsia="方正公文仿宋"/>
                <w:kern w:val="0"/>
                <w:szCs w:val="21"/>
                <w:lang w:val="en-US" w:eastAsia="zh-CN" w:bidi="ar"/>
              </w:rPr>
              <w:t>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5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C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w:t>
            </w:r>
            <w:r>
              <w:rPr>
                <w:rFonts w:hint="eastAsia" w:ascii="Times New Roman" w:hAnsi="方正公文仿宋" w:eastAsia="方正公文仿宋"/>
                <w:kern w:val="0"/>
                <w:szCs w:val="21"/>
                <w:lang w:val="en-US" w:eastAsia="zh-CN" w:bidi="ar"/>
              </w:rPr>
              <w:t>依法依规对</w:t>
            </w:r>
            <w:r>
              <w:rPr>
                <w:rFonts w:hint="eastAsia" w:ascii="Times New Roman" w:hAnsi="方正公文仿宋" w:eastAsia="方正公文仿宋"/>
                <w:kern w:val="0"/>
                <w:szCs w:val="21"/>
                <w:lang w:bidi="ar"/>
              </w:rPr>
              <w:t>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B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w:t>
            </w:r>
            <w:r>
              <w:rPr>
                <w:rFonts w:hint="eastAsia" w:ascii="Times New Roman" w:hAnsi="方正公文仿宋" w:eastAsia="方正公文仿宋"/>
                <w:kern w:val="0"/>
                <w:szCs w:val="21"/>
                <w:lang w:val="en-US" w:eastAsia="zh-CN" w:bidi="ar"/>
              </w:rPr>
              <w:t>涉</w:t>
            </w:r>
            <w:r>
              <w:rPr>
                <w:rFonts w:hint="eastAsia" w:ascii="Times New Roman" w:hAnsi="方正公文仿宋" w:eastAsia="方正公文仿宋"/>
                <w:kern w:val="0"/>
                <w:szCs w:val="21"/>
                <w:lang w:bidi="ar"/>
              </w:rPr>
              <w:t>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6B509F53">
        <w:tblPrEx>
          <w:tblCellMar>
            <w:top w:w="0" w:type="dxa"/>
            <w:left w:w="108" w:type="dxa"/>
            <w:bottom w:w="0" w:type="dxa"/>
            <w:right w:w="108" w:type="dxa"/>
          </w:tblCellMar>
        </w:tblPrEx>
        <w:trPr>
          <w:cantSplit/>
          <w:trHeight w:val="23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C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6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开展灌区农田灌溉工作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F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A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1.制定灌区灌溉规划，协调水资源部门合理分配灌溉目标、用水计划；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2.推进灌溉工程设施的新建、改造和维护；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3.推进灌区标准化规范化管理；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4.争取上级资金，确保灌溉工程建设和维修资金到账。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0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1.开展节水灌溉和防溺水宣传工作；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2.负责对灌溉设施进行巡查、维护;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3.中型灌区所在镇制定春灌供水计划，灌溉期间按期上报灌溉时间、面积、水量和种植结构等数据；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4.井灌区所在镇统计上报抗旱可用灌溉水源数量、有效灌溉面积和种植结构等数据。</w:t>
            </w:r>
          </w:p>
        </w:tc>
      </w:tr>
      <w:tr w14:paraId="5BE0B73F">
        <w:tblPrEx>
          <w:tblCellMar>
            <w:top w:w="0" w:type="dxa"/>
            <w:left w:w="108" w:type="dxa"/>
            <w:bottom w:w="0" w:type="dxa"/>
            <w:right w:w="108" w:type="dxa"/>
          </w:tblCellMar>
        </w:tblPrEx>
        <w:trPr>
          <w:cantSplit/>
          <w:trHeight w:val="20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0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E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5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5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09E9C72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297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35CDD49A">
        <w:tblPrEx>
          <w:tblCellMar>
            <w:top w:w="0" w:type="dxa"/>
            <w:left w:w="108" w:type="dxa"/>
            <w:bottom w:w="0" w:type="dxa"/>
            <w:right w:w="108" w:type="dxa"/>
          </w:tblCellMar>
        </w:tblPrEx>
        <w:trPr>
          <w:cantSplit/>
          <w:trHeight w:val="34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8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9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10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F727D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CDA6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B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4DEAF639">
        <w:tblPrEx>
          <w:tblCellMar>
            <w:top w:w="0" w:type="dxa"/>
            <w:left w:w="108" w:type="dxa"/>
            <w:bottom w:w="0" w:type="dxa"/>
            <w:right w:w="108" w:type="dxa"/>
          </w:tblCellMar>
        </w:tblPrEx>
        <w:trPr>
          <w:cantSplit/>
          <w:trHeight w:val="21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D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E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B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0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7C31FD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3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1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8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2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1017B2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A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3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1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6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A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40BDA7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F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E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B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0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B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3D6FF3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3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7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6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5E411D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7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D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6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7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1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DDCFFB5">
        <w:tblPrEx>
          <w:tblCellMar>
            <w:top w:w="0" w:type="dxa"/>
            <w:left w:w="108" w:type="dxa"/>
            <w:bottom w:w="0" w:type="dxa"/>
            <w:right w:w="108" w:type="dxa"/>
          </w:tblCellMar>
        </w:tblPrEx>
        <w:trPr>
          <w:cantSplit/>
          <w:trHeight w:val="21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A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B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4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6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w:t>
            </w:r>
            <w:r>
              <w:rPr>
                <w:rFonts w:hint="eastAsia" w:ascii="Times New Roman" w:hAnsi="方正公文仿宋" w:eastAsia="方正公文仿宋"/>
                <w:kern w:val="0"/>
                <w:szCs w:val="21"/>
                <w:lang w:val="en-US" w:eastAsia="zh-CN" w:bidi="ar"/>
              </w:rPr>
              <w:t>开展</w:t>
            </w:r>
            <w:r>
              <w:rPr>
                <w:rFonts w:hint="eastAsia" w:ascii="Times New Roman" w:hAnsi="方正公文仿宋" w:eastAsia="方正公文仿宋"/>
                <w:kern w:val="0"/>
                <w:szCs w:val="21"/>
                <w:lang w:bidi="ar"/>
              </w:rPr>
              <w:t>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6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506A65AA">
        <w:tblPrEx>
          <w:tblCellMar>
            <w:top w:w="0" w:type="dxa"/>
            <w:left w:w="108" w:type="dxa"/>
            <w:bottom w:w="0" w:type="dxa"/>
            <w:right w:w="108" w:type="dxa"/>
          </w:tblCellMar>
        </w:tblPrEx>
        <w:trPr>
          <w:cantSplit/>
          <w:trHeight w:val="21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1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8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7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C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5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林业</w:t>
            </w:r>
            <w:r>
              <w:rPr>
                <w:rFonts w:hint="eastAsia" w:ascii="Times New Roman" w:hAnsi="方正公文仿宋" w:eastAsia="方正公文仿宋"/>
                <w:kern w:val="0"/>
                <w:szCs w:val="21"/>
                <w:lang w:val="en-US" w:eastAsia="zh-CN" w:bidi="ar"/>
              </w:rPr>
              <w:t>草原</w:t>
            </w:r>
            <w:r>
              <w:rPr>
                <w:rFonts w:hint="eastAsia" w:ascii="Times New Roman" w:hAnsi="方正公文仿宋" w:eastAsia="方正公文仿宋"/>
                <w:kern w:val="0"/>
                <w:szCs w:val="21"/>
                <w:lang w:bidi="ar"/>
              </w:rPr>
              <w:t>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w:t>
            </w:r>
            <w:r>
              <w:rPr>
                <w:rFonts w:hint="eastAsia" w:ascii="Times New Roman" w:hAnsi="方正公文仿宋" w:eastAsia="方正公文仿宋"/>
                <w:kern w:val="0"/>
                <w:szCs w:val="21"/>
                <w:lang w:val="en-US" w:eastAsia="zh-CN" w:bidi="ar"/>
              </w:rPr>
              <w:t>成功</w:t>
            </w:r>
            <w:r>
              <w:rPr>
                <w:rFonts w:hint="eastAsia" w:ascii="Times New Roman" w:hAnsi="方正公文仿宋" w:eastAsia="方正公文仿宋"/>
                <w:kern w:val="0"/>
                <w:szCs w:val="21"/>
                <w:lang w:bidi="ar"/>
              </w:rPr>
              <w:t>后，录入“一卡通”信息，待上级部门审核无误后发放造林补助资金。</w:t>
            </w:r>
          </w:p>
        </w:tc>
      </w:tr>
      <w:tr w14:paraId="523DDF70">
        <w:tblPrEx>
          <w:tblCellMar>
            <w:top w:w="0" w:type="dxa"/>
            <w:left w:w="108" w:type="dxa"/>
            <w:bottom w:w="0" w:type="dxa"/>
            <w:right w:w="108" w:type="dxa"/>
          </w:tblCellMar>
        </w:tblPrEx>
        <w:trPr>
          <w:cantSplit/>
          <w:trHeight w:val="22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3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1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C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F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0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3155D3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5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4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A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D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683CA6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B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F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9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D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1.组织、协调古树名木的保护工作，宣传普及古树名木保护知识；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3.负责古树名木安全隐患治理；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4.组织开展全县古树名木复壮修复工作，申请、拨付古树名木复壮修复资金；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5.负责业务指导培训。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5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1.配合开展古树名木排查工作，做好保护养护知识的宣传普及；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2.配合古树名木登记造册和挂牌工作；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4.配合开展古树名木安全隐患排查并上报。</w:t>
            </w:r>
          </w:p>
        </w:tc>
      </w:tr>
      <w:tr w14:paraId="714594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7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2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7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C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393C15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7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A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1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3BBD83BF">
        <w:tblPrEx>
          <w:tblCellMar>
            <w:top w:w="0" w:type="dxa"/>
            <w:left w:w="108" w:type="dxa"/>
            <w:bottom w:w="0" w:type="dxa"/>
            <w:right w:w="108" w:type="dxa"/>
          </w:tblCellMar>
        </w:tblPrEx>
        <w:trPr>
          <w:cantSplit/>
          <w:trHeight w:val="8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2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B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1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781163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4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0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4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1.负责林木种苗许可证的审批；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3.负责林木种苗苗圃地苗木检疫（出县）；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E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3.负责告知林木种苗苗圃经营负责人对出圃的苗木应填报检疫申请单，到主管部门办理植物检疫证书。</w:t>
            </w:r>
          </w:p>
        </w:tc>
      </w:tr>
      <w:tr w14:paraId="0C35A0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1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D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C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C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4239D05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5816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七、生态环保（10项）</w:t>
            </w:r>
          </w:p>
        </w:tc>
      </w:tr>
      <w:tr w14:paraId="462B13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2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1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97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605BB4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3BB133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w:t>
            </w:r>
            <w:r>
              <w:rPr>
                <w:rFonts w:hint="eastAsia" w:ascii="Times New Roman" w:hAnsi="方正公文仿宋" w:eastAsia="方正公文仿宋"/>
                <w:kern w:val="0"/>
                <w:szCs w:val="21"/>
                <w:lang w:bidi="ar"/>
              </w:rPr>
              <w:t>县水利局
</w:t>
            </w:r>
          </w:p>
          <w:p w14:paraId="2F1AD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4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2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4D4F2F5">
        <w:tblPrEx>
          <w:tblCellMar>
            <w:top w:w="0" w:type="dxa"/>
            <w:left w:w="108" w:type="dxa"/>
            <w:bottom w:w="0" w:type="dxa"/>
            <w:right w:w="108" w:type="dxa"/>
          </w:tblCellMar>
        </w:tblPrEx>
        <w:trPr>
          <w:cantSplit/>
          <w:trHeight w:val="19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9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A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C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w:t>
            </w:r>
            <w:r>
              <w:rPr>
                <w:rFonts w:hint="eastAsia" w:ascii="Times New Roman" w:hAnsi="方正公文仿宋" w:eastAsia="方正公文仿宋"/>
                <w:spacing w:val="-11"/>
                <w:kern w:val="0"/>
                <w:sz w:val="21"/>
                <w:szCs w:val="21"/>
                <w:lang w:bidi="ar"/>
              </w:rPr>
              <w:t>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F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3A49BE23">
        <w:tblPrEx>
          <w:tblCellMar>
            <w:top w:w="0" w:type="dxa"/>
            <w:left w:w="108" w:type="dxa"/>
            <w:bottom w:w="0" w:type="dxa"/>
            <w:right w:w="108" w:type="dxa"/>
          </w:tblCellMar>
        </w:tblPrEx>
        <w:trPr>
          <w:cantSplit/>
          <w:trHeight w:val="17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2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1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E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5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5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0CDB3476">
        <w:tblPrEx>
          <w:tblCellMar>
            <w:top w:w="0" w:type="dxa"/>
            <w:left w:w="108" w:type="dxa"/>
            <w:bottom w:w="0" w:type="dxa"/>
            <w:right w:w="108" w:type="dxa"/>
          </w:tblCellMar>
        </w:tblPrEx>
        <w:trPr>
          <w:cantSplit/>
          <w:trHeight w:val="18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2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8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C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8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F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w:t>
            </w:r>
            <w:r>
              <w:rPr>
                <w:rFonts w:hint="eastAsia" w:ascii="Times New Roman" w:hAnsi="方正公文仿宋" w:eastAsia="方正公文仿宋"/>
                <w:kern w:val="0"/>
                <w:szCs w:val="21"/>
                <w:lang w:val="en-US" w:eastAsia="zh-CN" w:bidi="ar"/>
              </w:rPr>
              <w:t>上</w:t>
            </w:r>
            <w:r>
              <w:rPr>
                <w:rFonts w:hint="eastAsia" w:ascii="Times New Roman" w:hAnsi="方正公文仿宋" w:eastAsia="方正公文仿宋"/>
                <w:kern w:val="0"/>
                <w:szCs w:val="21"/>
                <w:lang w:bidi="ar"/>
              </w:rPr>
              <w:t>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5F96AFE2">
        <w:tblPrEx>
          <w:tblCellMar>
            <w:top w:w="0" w:type="dxa"/>
            <w:left w:w="108" w:type="dxa"/>
            <w:bottom w:w="0" w:type="dxa"/>
            <w:right w:w="108" w:type="dxa"/>
          </w:tblCellMar>
        </w:tblPrEx>
        <w:trPr>
          <w:cantSplit/>
          <w:trHeight w:val="26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A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0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F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w:t>
            </w:r>
            <w:r>
              <w:rPr>
                <w:rFonts w:hint="eastAsia" w:ascii="Times New Roman" w:hAnsi="方正公文仿宋" w:eastAsia="方正公文仿宋"/>
                <w:spacing w:val="-11"/>
                <w:kern w:val="0"/>
                <w:sz w:val="21"/>
                <w:szCs w:val="21"/>
                <w:lang w:bidi="ar"/>
              </w:rPr>
              <w:t>展病死畜禽和病害畜禽产品无害化处理的宣传</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7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51B844D6">
        <w:tblPrEx>
          <w:tblCellMar>
            <w:top w:w="0" w:type="dxa"/>
            <w:left w:w="108" w:type="dxa"/>
            <w:bottom w:w="0" w:type="dxa"/>
            <w:right w:w="108" w:type="dxa"/>
          </w:tblCellMar>
        </w:tblPrEx>
        <w:trPr>
          <w:cantSplit/>
          <w:trHeight w:val="79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9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B0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727A42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ED55C1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B5773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2BA4A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625C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C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3F9F574D">
        <w:tblPrEx>
          <w:tblCellMar>
            <w:top w:w="0" w:type="dxa"/>
            <w:left w:w="108" w:type="dxa"/>
            <w:bottom w:w="0" w:type="dxa"/>
            <w:right w:w="108" w:type="dxa"/>
          </w:tblCellMar>
        </w:tblPrEx>
        <w:trPr>
          <w:cantSplit/>
          <w:trHeight w:val="30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1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7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B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D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E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4EDA9848">
        <w:tblPrEx>
          <w:tblCellMar>
            <w:top w:w="0" w:type="dxa"/>
            <w:left w:w="108" w:type="dxa"/>
            <w:bottom w:w="0" w:type="dxa"/>
            <w:right w:w="108" w:type="dxa"/>
          </w:tblCellMar>
        </w:tblPrEx>
        <w:trPr>
          <w:cantSplit/>
          <w:trHeight w:val="48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9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E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0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0C261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E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w:t>
            </w:r>
            <w:r>
              <w:rPr>
                <w:rFonts w:hint="eastAsia" w:ascii="Times New Roman" w:hAnsi="方正公文仿宋" w:eastAsia="方正公文仿宋"/>
                <w:kern w:val="0"/>
                <w:szCs w:val="21"/>
                <w:lang w:val="en-US" w:eastAsia="zh-CN" w:bidi="ar"/>
              </w:rPr>
              <w:t>的</w:t>
            </w:r>
            <w:r>
              <w:rPr>
                <w:rFonts w:hint="eastAsia" w:ascii="Times New Roman" w:hAnsi="方正公文仿宋" w:eastAsia="方正公文仿宋"/>
                <w:kern w:val="0"/>
                <w:szCs w:val="21"/>
                <w:lang w:bidi="ar"/>
              </w:rPr>
              <w:t>备案</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B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7710C07E">
        <w:tblPrEx>
          <w:tblCellMar>
            <w:top w:w="0" w:type="dxa"/>
            <w:left w:w="108" w:type="dxa"/>
            <w:bottom w:w="0" w:type="dxa"/>
            <w:right w:w="108" w:type="dxa"/>
          </w:tblCellMar>
        </w:tblPrEx>
        <w:trPr>
          <w:cantSplit/>
          <w:trHeight w:val="36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D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F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D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6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C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586AC539">
        <w:tblPrEx>
          <w:tblCellMar>
            <w:top w:w="0" w:type="dxa"/>
            <w:left w:w="108" w:type="dxa"/>
            <w:bottom w:w="0" w:type="dxa"/>
            <w:right w:w="108" w:type="dxa"/>
          </w:tblCellMar>
        </w:tblPrEx>
        <w:trPr>
          <w:cantSplit/>
          <w:trHeight w:val="42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4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8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开展垃圾填埋场工作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2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B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1.县住房和城乡建设局查收地下水水质监测数据，聘请第三方进行渗滤液处理工作，对垃圾填埋场的运行进行监督检查；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2.铁岭市生态环境局昌图县分局查收地下水水质监测数据，查收垃圾填埋场的季度报告、年度报告及年度方案，对垃圾填埋场的污染防治措施落实情况进行监督检查。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1.制作并上报季度报告、年度报告及年度规划方案；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2.对场内设备进行监督维护；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3.聘请三方检测地下水水质并制作地下水水质监测报告。</w:t>
            </w:r>
          </w:p>
        </w:tc>
      </w:tr>
      <w:tr w14:paraId="4A09B36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7140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73017118">
        <w:tblPrEx>
          <w:tblCellMar>
            <w:top w:w="0" w:type="dxa"/>
            <w:left w:w="108" w:type="dxa"/>
            <w:bottom w:w="0" w:type="dxa"/>
            <w:right w:w="108" w:type="dxa"/>
          </w:tblCellMar>
        </w:tblPrEx>
        <w:trPr>
          <w:cantSplit/>
          <w:trHeight w:val="46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6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3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453A0B71">
        <w:tblPrEx>
          <w:tblCellMar>
            <w:top w:w="0" w:type="dxa"/>
            <w:left w:w="108" w:type="dxa"/>
            <w:bottom w:w="0" w:type="dxa"/>
            <w:right w:w="108" w:type="dxa"/>
          </w:tblCellMar>
        </w:tblPrEx>
        <w:trPr>
          <w:cantSplit/>
          <w:trHeight w:val="37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D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2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609AAF44">
        <w:tblPrEx>
          <w:tblCellMar>
            <w:top w:w="0" w:type="dxa"/>
            <w:left w:w="108" w:type="dxa"/>
            <w:bottom w:w="0" w:type="dxa"/>
            <w:right w:w="108" w:type="dxa"/>
          </w:tblCellMar>
        </w:tblPrEx>
        <w:trPr>
          <w:cantSplit/>
          <w:trHeight w:val="62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D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2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C9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w:t>
            </w:r>
          </w:p>
          <w:p w14:paraId="607744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A2C22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791E8CE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08E28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50B14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1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4D58055C">
        <w:tblPrEx>
          <w:tblCellMar>
            <w:top w:w="0" w:type="dxa"/>
            <w:left w:w="108" w:type="dxa"/>
            <w:bottom w:w="0" w:type="dxa"/>
            <w:right w:w="108" w:type="dxa"/>
          </w:tblCellMar>
        </w:tblPrEx>
        <w:trPr>
          <w:cantSplit/>
          <w:trHeight w:val="14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1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B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D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B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2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0EEED3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5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7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E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5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0B8FC4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C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7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BF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43E2B7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43D5B1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72A75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F7049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2B5D79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71F90F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2721D3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436677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BC230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36FD9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6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业主委员会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D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4742A4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E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9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A6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42E6DD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7E8AB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E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1.县财政局牵头，会同交通、农业部门编制和审核项目计划，负责落实本级负担的奖补资金，规范使用和及时拨付各级奖补资金，组织协调交通、农业等部门核量验收等工作；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5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5D407A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2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2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790A56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9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0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E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A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4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0F417A4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E02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7DEA22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0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D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74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60FD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5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98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w:t>
            </w:r>
          </w:p>
          <w:p w14:paraId="62FD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3.负责健身器材选址，配合安装工作，按照有关协议做好维修等管理工作。</w:t>
            </w:r>
          </w:p>
        </w:tc>
      </w:tr>
      <w:tr w14:paraId="3159EC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8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2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F2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CD2C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D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6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，发现违法违规行为及时上报。</w:t>
            </w:r>
          </w:p>
        </w:tc>
      </w:tr>
      <w:tr w14:paraId="29A14B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F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B9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D01D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3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3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1A23F2EE">
        <w:tblPrEx>
          <w:tblCellMar>
            <w:top w:w="0" w:type="dxa"/>
            <w:left w:w="108" w:type="dxa"/>
            <w:bottom w:w="0" w:type="dxa"/>
            <w:right w:w="108" w:type="dxa"/>
          </w:tblCellMar>
        </w:tblPrEx>
        <w:trPr>
          <w:cantSplit/>
          <w:trHeight w:val="26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4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非物质文化遗产保护和展示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6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997B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4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1.推动非遗展示宣传，增强社会大众认知度；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4.负责发掘非遗资源工作，对推荐或者建议列入国家级非物质文化遗产代表性项目名录的非物质文化遗产项目、代表性传承人进行初评和推荐。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6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4.提供非物质文化遗产保护项目和传承人线索，做好项目申报、传承保护等工作。</w:t>
            </w:r>
          </w:p>
        </w:tc>
      </w:tr>
      <w:tr w14:paraId="428928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3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3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9B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72BB7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3C66F473">
            <w:pPr>
              <w:widowControl/>
              <w:kinsoku/>
              <w:spacing w:before="0" w:beforeLines="0" w:after="0" w:afterLines="0" w:line="240" w:lineRule="auto"/>
              <w:ind w:left="0" w:leftChar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62B10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C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289021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852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4E277D60">
        <w:tblPrEx>
          <w:tblCellMar>
            <w:top w:w="0" w:type="dxa"/>
            <w:left w:w="108" w:type="dxa"/>
            <w:bottom w:w="0" w:type="dxa"/>
            <w:right w:w="108" w:type="dxa"/>
          </w:tblCellMar>
        </w:tblPrEx>
        <w:trPr>
          <w:cantSplit/>
          <w:trHeight w:val="24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F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3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54CDC95E">
        <w:tblPrEx>
          <w:tblCellMar>
            <w:top w:w="0" w:type="dxa"/>
            <w:left w:w="108" w:type="dxa"/>
            <w:bottom w:w="0" w:type="dxa"/>
            <w:right w:w="108" w:type="dxa"/>
          </w:tblCellMar>
        </w:tblPrEx>
        <w:trPr>
          <w:cantSplit/>
          <w:trHeight w:val="26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0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8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6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5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767C2B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C38F">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开展病媒生物监测防制</w:t>
            </w:r>
            <w:r>
              <w:rPr>
                <w:rFonts w:hint="eastAsia" w:ascii="Times New Roman" w:hAnsi="方正公文仿宋" w:eastAsia="方正公文仿宋"/>
                <w:kern w:val="0"/>
                <w:szCs w:val="21"/>
                <w:lang w:val="en-US" w:eastAsia="zh-CN" w:bidi="ar"/>
              </w:rPr>
              <w:t>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7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5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A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5182F0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4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D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C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24406E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B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E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5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F28EE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C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8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E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B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E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4D6B75E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9DC6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4C0304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F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8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B4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A6D63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
</w:t>
            </w:r>
          </w:p>
          <w:p w14:paraId="4D7811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CE3B7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w:t>
            </w:r>
          </w:p>
          <w:p w14:paraId="7F48BF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7BF7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F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6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5AD6E63">
        <w:tblPrEx>
          <w:tblCellMar>
            <w:top w:w="0" w:type="dxa"/>
            <w:left w:w="108" w:type="dxa"/>
            <w:bottom w:w="0" w:type="dxa"/>
            <w:right w:w="108" w:type="dxa"/>
          </w:tblCellMar>
        </w:tblPrEx>
        <w:trPr>
          <w:cantSplit/>
          <w:trHeight w:val="44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6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E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E2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64459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F0EA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D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2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C37065F">
        <w:tblPrEx>
          <w:tblCellMar>
            <w:top w:w="0" w:type="dxa"/>
            <w:left w:w="108" w:type="dxa"/>
            <w:bottom w:w="0" w:type="dxa"/>
            <w:right w:w="108" w:type="dxa"/>
          </w:tblCellMar>
        </w:tblPrEx>
        <w:trPr>
          <w:cantSplit/>
          <w:trHeight w:val="35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4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47BA">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开展生产安全事故调查</w:t>
            </w:r>
            <w:r>
              <w:rPr>
                <w:rFonts w:hint="eastAsia" w:ascii="Times New Roman" w:hAnsi="方正公文仿宋" w:eastAsia="方正公文仿宋"/>
                <w:kern w:val="0"/>
                <w:szCs w:val="21"/>
                <w:lang w:val="en-US" w:eastAsia="zh-CN" w:bidi="ar"/>
              </w:rPr>
              <w:t>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52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D142E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E9B9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5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3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配合</w:t>
            </w:r>
            <w:r>
              <w:rPr>
                <w:rFonts w:hint="eastAsia" w:ascii="Times New Roman" w:hAnsi="方正公文仿宋" w:eastAsia="方正公文仿宋"/>
                <w:kern w:val="0"/>
                <w:szCs w:val="21"/>
                <w:lang w:bidi="ar"/>
              </w:rPr>
              <w:t>参与生产安全事故调查。</w:t>
            </w:r>
          </w:p>
        </w:tc>
      </w:tr>
      <w:tr w14:paraId="3194DD7A">
        <w:tblPrEx>
          <w:tblCellMar>
            <w:top w:w="0" w:type="dxa"/>
            <w:left w:w="108" w:type="dxa"/>
            <w:bottom w:w="0" w:type="dxa"/>
            <w:right w:w="108" w:type="dxa"/>
          </w:tblCellMar>
        </w:tblPrEx>
        <w:trPr>
          <w:cantSplit/>
          <w:trHeight w:val="84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0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A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6C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75BD95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F6400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w:t>
            </w:r>
          </w:p>
          <w:p w14:paraId="34C51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8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查处职责范围内涉及消防安全的违法犯罪行为，协助维护火灾现场秩序</w:t>
            </w:r>
            <w:bookmarkStart w:id="12" w:name="_GoBack"/>
            <w:bookmarkEnd w:id="12"/>
            <w:r>
              <w:rPr>
                <w:rFonts w:hint="eastAsia" w:ascii="Times New Roman" w:hAnsi="方正公文仿宋" w:eastAsia="方正公文仿宋"/>
                <w:kern w:val="0"/>
                <w:szCs w:val="21"/>
                <w:lang w:bidi="ar"/>
              </w:rPr>
              <w:t>，保护现场，参与火灾事故调查处理,公安派出所负责做好界定范围内的“九小场所”的日常消防监督管理；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9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31330322">
        <w:tblPrEx>
          <w:tblCellMar>
            <w:top w:w="0" w:type="dxa"/>
            <w:left w:w="108" w:type="dxa"/>
            <w:bottom w:w="0" w:type="dxa"/>
            <w:right w:w="108" w:type="dxa"/>
          </w:tblCellMar>
        </w:tblPrEx>
        <w:trPr>
          <w:cantSplit/>
          <w:trHeight w:val="32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4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3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51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1F9E3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查处职权范围内</w:t>
            </w:r>
            <w:r>
              <w:rPr>
                <w:rFonts w:hint="eastAsia" w:ascii="Times New Roman" w:hAnsi="方正公文仿宋" w:eastAsia="方正公文仿宋"/>
                <w:kern w:val="0"/>
                <w:szCs w:val="21"/>
                <w:lang w:val="en-US" w:eastAsia="zh-CN" w:bidi="ar"/>
              </w:rPr>
              <w:t>违反</w:t>
            </w:r>
            <w:r>
              <w:rPr>
                <w:rFonts w:hint="eastAsia" w:ascii="Times New Roman" w:hAnsi="方正公文仿宋" w:eastAsia="方正公文仿宋"/>
                <w:kern w:val="0"/>
                <w:szCs w:val="21"/>
                <w:lang w:bidi="ar"/>
              </w:rPr>
              <w:t>消防安全管理</w:t>
            </w:r>
            <w:r>
              <w:rPr>
                <w:rFonts w:hint="eastAsia" w:ascii="Times New Roman" w:hAnsi="方正公文仿宋" w:eastAsia="方正公文仿宋"/>
                <w:kern w:val="0"/>
                <w:szCs w:val="21"/>
                <w:lang w:val="en-US" w:eastAsia="zh-CN" w:bidi="ar"/>
              </w:rPr>
              <w:t>的行为</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6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625B5297">
        <w:tblPrEx>
          <w:tblCellMar>
            <w:top w:w="0" w:type="dxa"/>
            <w:left w:w="108" w:type="dxa"/>
            <w:bottom w:w="0" w:type="dxa"/>
            <w:right w:w="108" w:type="dxa"/>
          </w:tblCellMar>
        </w:tblPrEx>
        <w:trPr>
          <w:cantSplit/>
          <w:trHeight w:val="49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9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8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A6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81B9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A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C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425A0C7">
        <w:tblPrEx>
          <w:tblCellMar>
            <w:top w:w="0" w:type="dxa"/>
            <w:left w:w="108" w:type="dxa"/>
            <w:bottom w:w="0" w:type="dxa"/>
            <w:right w:w="108" w:type="dxa"/>
          </w:tblCellMar>
        </w:tblPrEx>
        <w:trPr>
          <w:cantSplit/>
          <w:trHeight w:val="29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3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F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41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6BCAF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r>
              <w:rPr>
                <w:rFonts w:hint="eastAsia" w:ascii="Times New Roman" w:hAnsi="方正公文仿宋" w:eastAsia="方正公文仿宋"/>
                <w:kern w:val="0"/>
                <w:szCs w:val="21"/>
                <w:lang w:bidi="ar"/>
              </w:rPr>
              <w:t xml:space="preserve">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1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766071DC">
        <w:tblPrEx>
          <w:tblCellMar>
            <w:top w:w="0" w:type="dxa"/>
            <w:left w:w="108" w:type="dxa"/>
            <w:bottom w:w="0" w:type="dxa"/>
            <w:right w:w="108" w:type="dxa"/>
          </w:tblCellMar>
        </w:tblPrEx>
        <w:trPr>
          <w:cantSplit/>
          <w:trHeight w:val="24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8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D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9D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281B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1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w:t>
            </w:r>
            <w:r>
              <w:rPr>
                <w:rFonts w:hint="eastAsia" w:ascii="Times New Roman" w:hAnsi="方正公文仿宋" w:eastAsia="方正公文仿宋"/>
                <w:kern w:val="0"/>
                <w:szCs w:val="21"/>
                <w:lang w:val="en-US" w:eastAsia="zh-CN" w:bidi="ar"/>
              </w:rPr>
              <w:t>依法对</w:t>
            </w:r>
            <w:r>
              <w:rPr>
                <w:rFonts w:hint="eastAsia" w:ascii="Times New Roman" w:hAnsi="方正公文仿宋" w:eastAsia="方正公文仿宋"/>
                <w:kern w:val="0"/>
                <w:szCs w:val="21"/>
                <w:lang w:bidi="ar"/>
              </w:rPr>
              <w:t>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6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5266F8E7">
        <w:tblPrEx>
          <w:tblCellMar>
            <w:top w:w="0" w:type="dxa"/>
            <w:left w:w="108" w:type="dxa"/>
            <w:bottom w:w="0" w:type="dxa"/>
            <w:right w:w="108" w:type="dxa"/>
          </w:tblCellMar>
        </w:tblPrEx>
        <w:trPr>
          <w:cantSplit/>
          <w:trHeight w:val="2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9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1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F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2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5B7FD808">
        <w:tblPrEx>
          <w:tblCellMar>
            <w:top w:w="0" w:type="dxa"/>
            <w:left w:w="108" w:type="dxa"/>
            <w:bottom w:w="0" w:type="dxa"/>
            <w:right w:w="108" w:type="dxa"/>
          </w:tblCellMar>
        </w:tblPrEx>
        <w:trPr>
          <w:cantSplit/>
          <w:trHeight w:val="42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7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0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2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3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C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1D8E3B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E283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0F7A28C8">
        <w:tblPrEx>
          <w:tblCellMar>
            <w:top w:w="0" w:type="dxa"/>
            <w:left w:w="108" w:type="dxa"/>
            <w:bottom w:w="0" w:type="dxa"/>
            <w:right w:w="108" w:type="dxa"/>
          </w:tblCellMar>
        </w:tblPrEx>
        <w:trPr>
          <w:cantSplit/>
          <w:trHeight w:val="27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D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5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D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F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3BA7A0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F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8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B9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DDBB5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9D5AE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w:t>
            </w:r>
            <w:r>
              <w:rPr>
                <w:rFonts w:hint="eastAsia" w:ascii="Times New Roman" w:hAnsi="方正公文仿宋" w:eastAsia="方正公文仿宋"/>
                <w:spacing w:val="-11"/>
                <w:kern w:val="0"/>
                <w:sz w:val="21"/>
                <w:szCs w:val="21"/>
                <w:lang w:val="en-US" w:eastAsia="zh-CN" w:bidi="ar"/>
              </w:rPr>
              <w:t>局</w:t>
            </w:r>
          </w:p>
          <w:p w14:paraId="6A4744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5370F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4A017FF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2E0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十三、市场监管（4项）</w:t>
            </w:r>
          </w:p>
        </w:tc>
      </w:tr>
      <w:tr w14:paraId="697302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1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B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2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A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571A0FB8">
        <w:tblPrEx>
          <w:tblCellMar>
            <w:top w:w="0" w:type="dxa"/>
            <w:left w:w="108" w:type="dxa"/>
            <w:bottom w:w="0" w:type="dxa"/>
            <w:right w:w="108" w:type="dxa"/>
          </w:tblCellMar>
        </w:tblPrEx>
        <w:trPr>
          <w:cantSplit/>
          <w:trHeight w:val="25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7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5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F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CB6171F">
        <w:tblPrEx>
          <w:tblCellMar>
            <w:top w:w="0" w:type="dxa"/>
            <w:left w:w="108" w:type="dxa"/>
            <w:bottom w:w="0" w:type="dxa"/>
            <w:right w:w="108" w:type="dxa"/>
          </w:tblCellMar>
        </w:tblPrEx>
        <w:trPr>
          <w:cantSplit/>
          <w:trHeight w:val="22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C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4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5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79728455">
        <w:tblPrEx>
          <w:tblCellMar>
            <w:top w:w="0" w:type="dxa"/>
            <w:left w:w="108" w:type="dxa"/>
            <w:bottom w:w="0" w:type="dxa"/>
            <w:right w:w="108" w:type="dxa"/>
          </w:tblCellMar>
        </w:tblPrEx>
        <w:trPr>
          <w:cantSplit/>
          <w:trHeight w:val="23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A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5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E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D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55E1C3B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E67E9C0">
        <w:tblPrEx>
          <w:tblCellMar>
            <w:top w:w="0" w:type="dxa"/>
            <w:left w:w="108" w:type="dxa"/>
            <w:bottom w:w="0" w:type="dxa"/>
            <w:right w:w="108" w:type="dxa"/>
          </w:tblCellMar>
        </w:tblPrEx>
        <w:trPr>
          <w:cantSplit/>
          <w:trHeight w:val="54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B9A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318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711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71BE4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015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48EE9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8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D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7A560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1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1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9810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E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E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00D5BF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DC7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152A3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C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7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D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2D963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5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4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D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w:t>
            </w:r>
            <w:r>
              <w:rPr>
                <w:rFonts w:hint="eastAsia" w:ascii="Times New Roman" w:hAnsi="方正公文仿宋" w:eastAsia="方正公文仿宋"/>
                <w:kern w:val="0"/>
                <w:szCs w:val="21"/>
                <w:lang w:val="en-US" w:eastAsia="zh-CN" w:bidi="ar"/>
              </w:rPr>
              <w:t>中华人民共和国</w:t>
            </w:r>
            <w:r>
              <w:rPr>
                <w:rFonts w:hint="eastAsia" w:ascii="Times New Roman" w:hAnsi="方正公文仿宋" w:eastAsia="方正公文仿宋"/>
                <w:kern w:val="0"/>
                <w:szCs w:val="21"/>
                <w:lang w:bidi="ar"/>
              </w:rPr>
              <w:t>法律援助法》相关规定，不再开展此项工作。</w:t>
            </w:r>
          </w:p>
        </w:tc>
      </w:tr>
      <w:tr w14:paraId="271F2D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A03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1659B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6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5DE49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9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3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C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55E1C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B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0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8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核发牌照、行驶证登记证书，以上程序全部实行免费管理。</w:t>
            </w:r>
          </w:p>
        </w:tc>
      </w:tr>
      <w:tr w14:paraId="68E8F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3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8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0038E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B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5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7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06E75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0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8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04F94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9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5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w:t>
            </w:r>
            <w:r>
              <w:rPr>
                <w:rFonts w:hint="eastAsia" w:ascii="Times New Roman" w:hAnsi="方正公文仿宋" w:eastAsia="方正公文仿宋"/>
                <w:w w:val="90"/>
                <w:kern w:val="0"/>
                <w:szCs w:val="21"/>
                <w:lang w:bidi="ar"/>
              </w:rPr>
              <w:t>、劣种子的违法行为，保护农民合法权益，维护公平竞争的市场秩</w:t>
            </w:r>
            <w:r>
              <w:rPr>
                <w:rFonts w:hint="eastAsia" w:ascii="Times New Roman" w:hAnsi="方正公文仿宋" w:eastAsia="方正公文仿宋"/>
                <w:kern w:val="0"/>
                <w:szCs w:val="21"/>
                <w:lang w:bidi="ar"/>
              </w:rPr>
              <w:t>序。</w:t>
            </w:r>
          </w:p>
        </w:tc>
      </w:tr>
      <w:tr w14:paraId="04E7C8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04D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2ED0A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A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4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0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16827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6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D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8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2E6F9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CC2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29458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1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A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val="en-US" w:eastAsia="zh-CN" w:bidi="ar"/>
              </w:rPr>
              <w:t>依托</w:t>
            </w:r>
            <w:r>
              <w:rPr>
                <w:rFonts w:hint="eastAsia" w:ascii="Times New Roman" w:hAnsi="方正公文仿宋" w:eastAsia="方正公文仿宋"/>
                <w:kern w:val="0"/>
                <w:szCs w:val="21"/>
                <w:lang w:bidi="ar"/>
              </w:rPr>
              <w:t>辽宁省人力资源和社会保障公共服务平台核查。</w:t>
            </w:r>
          </w:p>
        </w:tc>
      </w:tr>
      <w:tr w14:paraId="6B6D5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A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B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E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4FE73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E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5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8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val="en-US" w:eastAsia="zh-CN" w:bidi="ar"/>
              </w:rPr>
              <w:t>依托</w:t>
            </w:r>
            <w:r>
              <w:rPr>
                <w:rFonts w:hint="eastAsia" w:ascii="Times New Roman" w:hAnsi="方正公文仿宋" w:eastAsia="方正公文仿宋"/>
                <w:kern w:val="0"/>
                <w:szCs w:val="21"/>
                <w:lang w:bidi="ar"/>
              </w:rPr>
              <w:t>辽宁省人力资源和社会保障公共服务平台统计。</w:t>
            </w:r>
          </w:p>
        </w:tc>
      </w:tr>
      <w:tr w14:paraId="14238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4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0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341C9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D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9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B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00544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C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F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8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9284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9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2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3ABC2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6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D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3FA90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5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9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36D1E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E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E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4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70DFB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3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6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77BF7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2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5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E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28B9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A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69D44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3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328093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AE1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5E567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668AD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4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5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466B3DA5">
        <w:tblPrEx>
          <w:tblCellMar>
            <w:top w:w="0" w:type="dxa"/>
            <w:left w:w="108" w:type="dxa"/>
            <w:bottom w:w="0" w:type="dxa"/>
            <w:right w:w="108" w:type="dxa"/>
          </w:tblCellMar>
        </w:tblPrEx>
        <w:trPr>
          <w:cantSplit/>
          <w:trHeight w:val="15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2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E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8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1B7DF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A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E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3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30823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8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7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6BA5D6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E37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365AC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4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6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3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处以罚款，没收违法所得；情节严重的，报经有批准权的人民政府批准，责令停业或关闭。</w:t>
            </w:r>
          </w:p>
        </w:tc>
      </w:tr>
      <w:tr w14:paraId="60BF4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0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6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4534C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4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C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1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1DFD63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195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06C50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9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6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2F7DB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D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2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F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76AAC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C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A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3E538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4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7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775092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247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5B96D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F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0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E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238D5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6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0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B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69A6D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F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4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1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1BCE1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3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2EEAAEB3">
        <w:tblPrEx>
          <w:tblCellMar>
            <w:top w:w="0" w:type="dxa"/>
            <w:left w:w="108" w:type="dxa"/>
            <w:bottom w:w="0" w:type="dxa"/>
            <w:right w:w="108" w:type="dxa"/>
          </w:tblCellMar>
        </w:tblPrEx>
        <w:trPr>
          <w:cantSplit/>
          <w:trHeight w:val="15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0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2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E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06C79BC1">
        <w:tblPrEx>
          <w:tblCellMar>
            <w:top w:w="0" w:type="dxa"/>
            <w:left w:w="108" w:type="dxa"/>
            <w:bottom w:w="0" w:type="dxa"/>
            <w:right w:w="108" w:type="dxa"/>
          </w:tblCellMar>
        </w:tblPrEx>
        <w:trPr>
          <w:cantSplit/>
          <w:trHeight w:val="1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4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9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C093637">
        <w:tblPrEx>
          <w:tblCellMar>
            <w:top w:w="0" w:type="dxa"/>
            <w:left w:w="108" w:type="dxa"/>
            <w:bottom w:w="0" w:type="dxa"/>
            <w:right w:w="108" w:type="dxa"/>
          </w:tblCellMar>
        </w:tblPrEx>
        <w:trPr>
          <w:cantSplit/>
          <w:trHeight w:val="10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7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2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04D294E">
        <w:tblPrEx>
          <w:tblCellMar>
            <w:top w:w="0" w:type="dxa"/>
            <w:left w:w="108" w:type="dxa"/>
            <w:bottom w:w="0" w:type="dxa"/>
            <w:right w:w="108" w:type="dxa"/>
          </w:tblCellMar>
        </w:tblPrEx>
        <w:trPr>
          <w:cantSplit/>
          <w:trHeight w:val="9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C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F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C1B6A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1A0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39822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D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0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E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对违法行为进行处罚。</w:t>
            </w:r>
          </w:p>
        </w:tc>
      </w:tr>
      <w:tr w14:paraId="7744F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A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0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5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w:t>
            </w:r>
            <w:r>
              <w:rPr>
                <w:rFonts w:hint="eastAsia" w:ascii="Times New Roman" w:hAnsi="方正公文仿宋" w:eastAsia="方正公文仿宋"/>
                <w:kern w:val="0"/>
                <w:szCs w:val="21"/>
                <w:lang w:val="en-US" w:eastAsia="zh-CN" w:bidi="ar"/>
              </w:rPr>
              <w:t>发布</w:t>
            </w:r>
            <w:r>
              <w:rPr>
                <w:rFonts w:hint="eastAsia" w:ascii="Times New Roman" w:hAnsi="方正公文仿宋" w:eastAsia="方正公文仿宋"/>
                <w:kern w:val="0"/>
                <w:szCs w:val="21"/>
                <w:lang w:bidi="ar"/>
              </w:rPr>
              <w:t>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5C390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0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B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C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70D81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C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8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4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110B6C85">
        <w:tblPrEx>
          <w:tblCellMar>
            <w:top w:w="0" w:type="dxa"/>
            <w:left w:w="108" w:type="dxa"/>
            <w:bottom w:w="0" w:type="dxa"/>
            <w:right w:w="108" w:type="dxa"/>
          </w:tblCellMar>
        </w:tblPrEx>
        <w:trPr>
          <w:cantSplit/>
          <w:trHeight w:val="27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5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E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5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对违法违规行为进行处罚。</w:t>
            </w:r>
          </w:p>
        </w:tc>
      </w:tr>
      <w:tr w14:paraId="563895DD">
        <w:tblPrEx>
          <w:tblCellMar>
            <w:top w:w="0" w:type="dxa"/>
            <w:left w:w="108" w:type="dxa"/>
            <w:bottom w:w="0" w:type="dxa"/>
            <w:right w:w="108" w:type="dxa"/>
          </w:tblCellMar>
        </w:tblPrEx>
        <w:trPr>
          <w:cantSplit/>
          <w:trHeight w:val="17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0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6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2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2.按计划对粉尘涉爆企业进行安全生产监督检查，督促企业落实粉尘防爆安全生产主体责任，发现安全生产隐患及时处理。</w:t>
            </w:r>
          </w:p>
        </w:tc>
      </w:tr>
      <w:tr w14:paraId="1C210EC3">
        <w:tblPrEx>
          <w:tblCellMar>
            <w:top w:w="0" w:type="dxa"/>
            <w:left w:w="108" w:type="dxa"/>
            <w:bottom w:w="0" w:type="dxa"/>
            <w:right w:w="108" w:type="dxa"/>
          </w:tblCellMar>
        </w:tblPrEx>
        <w:trPr>
          <w:cantSplit/>
          <w:trHeight w:val="17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5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10486F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0FF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6D4CB4A4">
        <w:tblPrEx>
          <w:tblCellMar>
            <w:top w:w="0" w:type="dxa"/>
            <w:left w:w="108" w:type="dxa"/>
            <w:bottom w:w="0" w:type="dxa"/>
            <w:right w:w="108" w:type="dxa"/>
          </w:tblCellMar>
        </w:tblPrEx>
        <w:trPr>
          <w:cantSplit/>
          <w:trHeight w:val="25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D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4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575AE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0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4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3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3FFF52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321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174D4DF4">
        <w:tblPrEx>
          <w:tblCellMar>
            <w:top w:w="0" w:type="dxa"/>
            <w:left w:w="108" w:type="dxa"/>
            <w:bottom w:w="0" w:type="dxa"/>
            <w:right w:w="108" w:type="dxa"/>
          </w:tblCellMar>
        </w:tblPrEx>
        <w:trPr>
          <w:cantSplit/>
          <w:trHeight w:val="30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4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1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0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3D49266E">
        <w:tblPrEx>
          <w:tblCellMar>
            <w:top w:w="0" w:type="dxa"/>
            <w:left w:w="108" w:type="dxa"/>
            <w:bottom w:w="0" w:type="dxa"/>
            <w:right w:w="108" w:type="dxa"/>
          </w:tblCellMar>
        </w:tblPrEx>
        <w:trPr>
          <w:cantSplit/>
          <w:trHeight w:val="10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6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D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1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1B7A7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4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5EDAFAE1">
      <w:pPr>
        <w:pStyle w:val="3"/>
        <w:spacing w:before="0" w:after="0" w:line="240" w:lineRule="auto"/>
        <w:jc w:val="center"/>
        <w:rPr>
          <w:rFonts w:ascii="Times New Roman" w:hAnsi="Times New Roman" w:eastAsia="方正小标宋_GBK" w:cs="Times New Roman"/>
          <w:color w:val="auto"/>
          <w:spacing w:val="7"/>
          <w:lang w:eastAsia="zh-CN"/>
        </w:rPr>
      </w:pPr>
    </w:p>
    <w:p w14:paraId="316D0476">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F6E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249C"/>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9702A0"/>
    <w:rsid w:val="032A2EC2"/>
    <w:rsid w:val="0418748C"/>
    <w:rsid w:val="04503B17"/>
    <w:rsid w:val="09661DC1"/>
    <w:rsid w:val="09860FD3"/>
    <w:rsid w:val="0B0E5374"/>
    <w:rsid w:val="0D42705A"/>
    <w:rsid w:val="0DCD726B"/>
    <w:rsid w:val="0DF30354"/>
    <w:rsid w:val="0EAA4EB7"/>
    <w:rsid w:val="141A488D"/>
    <w:rsid w:val="15FC09A3"/>
    <w:rsid w:val="1A3A7593"/>
    <w:rsid w:val="1B414DF5"/>
    <w:rsid w:val="1F680BA2"/>
    <w:rsid w:val="21E464DA"/>
    <w:rsid w:val="24311EAA"/>
    <w:rsid w:val="263C0693"/>
    <w:rsid w:val="27C22E19"/>
    <w:rsid w:val="28A075FF"/>
    <w:rsid w:val="293715E5"/>
    <w:rsid w:val="2CA970CB"/>
    <w:rsid w:val="320A7897"/>
    <w:rsid w:val="32805DAB"/>
    <w:rsid w:val="3509729A"/>
    <w:rsid w:val="38804D57"/>
    <w:rsid w:val="3CD016DD"/>
    <w:rsid w:val="3DC84BCA"/>
    <w:rsid w:val="3EB23790"/>
    <w:rsid w:val="3EB34063"/>
    <w:rsid w:val="485B6C46"/>
    <w:rsid w:val="494B3490"/>
    <w:rsid w:val="4C3A3D7B"/>
    <w:rsid w:val="4CF5766A"/>
    <w:rsid w:val="52B47865"/>
    <w:rsid w:val="53163E96"/>
    <w:rsid w:val="53AC47FA"/>
    <w:rsid w:val="53E86743"/>
    <w:rsid w:val="547C35D6"/>
    <w:rsid w:val="56995541"/>
    <w:rsid w:val="56BC4D54"/>
    <w:rsid w:val="59401C6C"/>
    <w:rsid w:val="5F097566"/>
    <w:rsid w:val="60483AFC"/>
    <w:rsid w:val="65194AB3"/>
    <w:rsid w:val="65872BDF"/>
    <w:rsid w:val="69B64851"/>
    <w:rsid w:val="6BE316A7"/>
    <w:rsid w:val="6CEB3412"/>
    <w:rsid w:val="71175551"/>
    <w:rsid w:val="71C70D25"/>
    <w:rsid w:val="73481BE4"/>
    <w:rsid w:val="746D7236"/>
    <w:rsid w:val="74AA2981"/>
    <w:rsid w:val="755F0146"/>
    <w:rsid w:val="758111EB"/>
    <w:rsid w:val="77BF424C"/>
    <w:rsid w:val="7D8A342D"/>
    <w:rsid w:val="7FE31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80</Words>
  <Characters>181</Characters>
  <Lines>1</Lines>
  <Paragraphs>1</Paragraphs>
  <TotalTime>9</TotalTime>
  <ScaleCrop>false</ScaleCrop>
  <LinksUpToDate>false</LinksUpToDate>
  <CharactersWithSpaces>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2025-08-15T01:15:25Z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1D07087C6A7F44E8AC30626F5271C9DA_13</vt:lpwstr>
  </property>
</Properties>
</file>